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D7542" w14:textId="09CC8A81" w:rsidR="006917A6" w:rsidRDefault="006170FE">
      <w:pPr>
        <w:pStyle w:val="Standard"/>
        <w:tabs>
          <w:tab w:val="center" w:pos="4819"/>
          <w:tab w:val="right" w:pos="9639"/>
        </w:tabs>
        <w:jc w:val="center"/>
        <w:rPr>
          <w:rFonts w:eastAsia="Times New Roman" w:cs="Times New Roman"/>
          <w:color w:val="000000"/>
          <w:lang w:val="en-US"/>
        </w:rPr>
      </w:pPr>
      <w:r>
        <w:rPr>
          <w:rFonts w:eastAsia="Times New Roman" w:cs="Times New Roman"/>
          <w:color w:val="000000"/>
          <w:lang w:val="en-US"/>
        </w:rPr>
        <w:t>²</w:t>
      </w:r>
    </w:p>
    <w:p w14:paraId="08C125F8" w14:textId="54F5F9E1" w:rsidR="00BC7193" w:rsidRPr="00B216FF" w:rsidRDefault="00BC7193" w:rsidP="00BC719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643E32">
        <w:rPr>
          <w:rFonts w:ascii="Arial" w:hAnsi="Arial" w:cs="Arial"/>
          <w:b/>
          <w:bCs/>
          <w:i/>
          <w:iCs/>
          <w:sz w:val="40"/>
          <w:szCs w:val="40"/>
        </w:rPr>
        <w:t xml:space="preserve">SEANCE DU </w:t>
      </w:r>
      <w:r w:rsidR="008F78FF">
        <w:rPr>
          <w:rFonts w:ascii="Arial" w:hAnsi="Arial" w:cs="Arial"/>
          <w:b/>
          <w:bCs/>
          <w:i/>
          <w:iCs/>
          <w:sz w:val="40"/>
          <w:szCs w:val="40"/>
        </w:rPr>
        <w:t>MERCREDI 24</w:t>
      </w:r>
      <w:r>
        <w:rPr>
          <w:rFonts w:ascii="Arial" w:hAnsi="Arial" w:cs="Arial"/>
          <w:b/>
          <w:bCs/>
          <w:i/>
          <w:iCs/>
          <w:sz w:val="40"/>
          <w:szCs w:val="40"/>
        </w:rPr>
        <w:t xml:space="preserve"> JUIN 2020</w:t>
      </w:r>
    </w:p>
    <w:p w14:paraId="2ED8BE59" w14:textId="77777777" w:rsidR="006917A6" w:rsidRDefault="006917A6">
      <w:pPr>
        <w:pStyle w:val="Standard"/>
        <w:tabs>
          <w:tab w:val="center" w:pos="4819"/>
          <w:tab w:val="right" w:pos="9639"/>
        </w:tabs>
        <w:rPr>
          <w:rFonts w:eastAsia="Times New Roman" w:cs="Times New Roman"/>
          <w:color w:val="000000"/>
        </w:rPr>
      </w:pPr>
    </w:p>
    <w:p w14:paraId="37101E89" w14:textId="77777777" w:rsidR="008F78FF" w:rsidRPr="00C44591" w:rsidRDefault="008F78FF" w:rsidP="006170FE">
      <w:pPr>
        <w:rPr>
          <w:sz w:val="22"/>
          <w:szCs w:val="22"/>
        </w:rPr>
      </w:pPr>
      <w:r w:rsidRPr="00C44591">
        <w:rPr>
          <w:sz w:val="22"/>
          <w:szCs w:val="22"/>
        </w:rPr>
        <w:t xml:space="preserve">Le </w:t>
      </w:r>
      <w:r>
        <w:rPr>
          <w:sz w:val="22"/>
          <w:szCs w:val="22"/>
        </w:rPr>
        <w:t>Vendredi 24 Juin</w:t>
      </w:r>
      <w:r w:rsidRPr="00C44591">
        <w:rPr>
          <w:sz w:val="22"/>
          <w:szCs w:val="22"/>
        </w:rPr>
        <w:t xml:space="preserve"> deux mille vingt à </w:t>
      </w:r>
      <w:r>
        <w:rPr>
          <w:sz w:val="22"/>
          <w:szCs w:val="22"/>
        </w:rPr>
        <w:t>20</w:t>
      </w:r>
      <w:r w:rsidRPr="00C44591">
        <w:rPr>
          <w:sz w:val="22"/>
          <w:szCs w:val="22"/>
        </w:rPr>
        <w:t>h</w:t>
      </w:r>
      <w:r>
        <w:rPr>
          <w:sz w:val="22"/>
          <w:szCs w:val="22"/>
        </w:rPr>
        <w:t>45</w:t>
      </w:r>
      <w:r w:rsidRPr="00C44591">
        <w:rPr>
          <w:sz w:val="22"/>
          <w:szCs w:val="22"/>
        </w:rPr>
        <w:t>.</w:t>
      </w:r>
    </w:p>
    <w:p w14:paraId="007030FC" w14:textId="77777777" w:rsidR="008F78FF" w:rsidRPr="00C44591" w:rsidRDefault="008F78FF" w:rsidP="006170FE">
      <w:pPr>
        <w:rPr>
          <w:sz w:val="22"/>
          <w:szCs w:val="22"/>
        </w:rPr>
      </w:pPr>
      <w:r w:rsidRPr="00C44591">
        <w:rPr>
          <w:sz w:val="22"/>
          <w:szCs w:val="22"/>
        </w:rPr>
        <w:t xml:space="preserve">Le Conseil Municipal légalement convoqué, s’est réuni à la salle de convivialité, rue Joyeuse à Cohons, en séance publique sous la présidence de Mme BAUDOT Sylvie, Maire. </w:t>
      </w:r>
    </w:p>
    <w:p w14:paraId="6B13E466" w14:textId="77777777" w:rsidR="008F78FF" w:rsidRPr="00AA1FED" w:rsidRDefault="008F78FF" w:rsidP="006170FE">
      <w:pPr>
        <w:rPr>
          <w:sz w:val="20"/>
        </w:rPr>
      </w:pPr>
    </w:p>
    <w:p w14:paraId="3ED5473B" w14:textId="77777777" w:rsidR="008F78FF" w:rsidRPr="00E77C59" w:rsidRDefault="008F78FF" w:rsidP="006170FE">
      <w:pPr>
        <w:jc w:val="both"/>
        <w:rPr>
          <w:sz w:val="22"/>
          <w:szCs w:val="22"/>
        </w:rPr>
      </w:pPr>
      <w:bookmarkStart w:id="0" w:name="OLE_LINK1"/>
      <w:bookmarkStart w:id="1" w:name="OLE_LINK2"/>
      <w:r w:rsidRPr="00E77C59">
        <w:rPr>
          <w:rFonts w:eastAsia="Times New Roman" w:cs="Times New Roman"/>
          <w:b/>
          <w:bCs/>
          <w:color w:val="000000"/>
          <w:sz w:val="22"/>
          <w:szCs w:val="22"/>
        </w:rPr>
        <w:t xml:space="preserve">Présents : </w:t>
      </w:r>
    </w:p>
    <w:p w14:paraId="6D4C848A" w14:textId="02F9C79B" w:rsidR="008F78FF" w:rsidRPr="00E77C59" w:rsidRDefault="008F78FF" w:rsidP="006170FE">
      <w:pPr>
        <w:jc w:val="both"/>
        <w:rPr>
          <w:sz w:val="22"/>
          <w:szCs w:val="22"/>
        </w:rPr>
      </w:pPr>
      <w:r>
        <w:rPr>
          <w:sz w:val="22"/>
          <w:szCs w:val="22"/>
        </w:rPr>
        <w:t xml:space="preserve">MMES BAUDOT Sylvie - </w:t>
      </w:r>
      <w:r w:rsidRPr="00E77C59">
        <w:rPr>
          <w:sz w:val="22"/>
          <w:szCs w:val="22"/>
        </w:rPr>
        <w:t xml:space="preserve">CHAUVETET Marie-Odile </w:t>
      </w:r>
      <w:r>
        <w:rPr>
          <w:sz w:val="22"/>
          <w:szCs w:val="22"/>
        </w:rPr>
        <w:t xml:space="preserve">– MM. </w:t>
      </w:r>
      <w:r w:rsidRPr="00E77C59">
        <w:rPr>
          <w:sz w:val="22"/>
          <w:szCs w:val="22"/>
        </w:rPr>
        <w:t xml:space="preserve">MARTIN Claude – </w:t>
      </w:r>
      <w:r>
        <w:rPr>
          <w:sz w:val="22"/>
          <w:szCs w:val="22"/>
        </w:rPr>
        <w:t>c</w:t>
      </w:r>
      <w:r w:rsidRPr="00E77C59">
        <w:rPr>
          <w:sz w:val="22"/>
          <w:szCs w:val="22"/>
        </w:rPr>
        <w:t xml:space="preserve"> – BRASSEUR Loïc – CHARETON Guy –– GENESTE Guillaume – GIRARDOT Thierry – GRIMPERELLE Justin – LACOTE Nicolas </w:t>
      </w:r>
      <w:r>
        <w:rPr>
          <w:sz w:val="22"/>
          <w:szCs w:val="22"/>
        </w:rPr>
        <w:t xml:space="preserve">- </w:t>
      </w:r>
    </w:p>
    <w:p w14:paraId="7CD683E8" w14:textId="4DF31F04" w:rsidR="008F78FF" w:rsidRPr="006170FE" w:rsidRDefault="008F78FF" w:rsidP="006170FE">
      <w:pPr>
        <w:pStyle w:val="Standard"/>
        <w:ind w:right="34"/>
        <w:rPr>
          <w:rFonts w:eastAsia="Times New Roman" w:cs="Times New Roman"/>
          <w:color w:val="000000"/>
          <w:sz w:val="22"/>
          <w:szCs w:val="22"/>
        </w:rPr>
      </w:pPr>
      <w:r w:rsidRPr="00E77C59">
        <w:rPr>
          <w:rFonts w:eastAsia="Times New Roman" w:cs="Times New Roman"/>
          <w:b/>
          <w:bCs/>
          <w:color w:val="000000"/>
          <w:sz w:val="22"/>
          <w:szCs w:val="22"/>
        </w:rPr>
        <w:t>Absents excusés :</w:t>
      </w:r>
      <w:r w:rsidRPr="00E77C59">
        <w:rPr>
          <w:rFonts w:eastAsia="Times New Roman" w:cs="Times New Roman"/>
          <w:color w:val="000000"/>
          <w:sz w:val="22"/>
          <w:szCs w:val="22"/>
        </w:rPr>
        <w:t xml:space="preserve"> </w:t>
      </w:r>
      <w:r w:rsidRPr="00E77C59">
        <w:rPr>
          <w:sz w:val="22"/>
          <w:szCs w:val="22"/>
        </w:rPr>
        <w:t xml:space="preserve">SANCHEZ </w:t>
      </w:r>
      <w:r>
        <w:rPr>
          <w:sz w:val="22"/>
          <w:szCs w:val="22"/>
        </w:rPr>
        <w:t xml:space="preserve">MARTIN Felipe </w:t>
      </w:r>
      <w:r w:rsidRPr="00E77C59">
        <w:rPr>
          <w:sz w:val="22"/>
          <w:szCs w:val="22"/>
        </w:rPr>
        <w:t>Santi</w:t>
      </w:r>
      <w:r>
        <w:rPr>
          <w:sz w:val="22"/>
          <w:szCs w:val="22"/>
        </w:rPr>
        <w:t>ago</w:t>
      </w:r>
    </w:p>
    <w:p w14:paraId="31D53FE2" w14:textId="77777777" w:rsidR="008F78FF" w:rsidRPr="008F78FF" w:rsidRDefault="008F78FF" w:rsidP="006170FE">
      <w:pPr>
        <w:rPr>
          <w:sz w:val="22"/>
          <w:szCs w:val="22"/>
        </w:rPr>
      </w:pPr>
      <w:r w:rsidRPr="008F78FF">
        <w:rPr>
          <w:rFonts w:cs="Times New Roman"/>
          <w:sz w:val="22"/>
          <w:szCs w:val="22"/>
        </w:rPr>
        <w:t xml:space="preserve">GENESTE Guillaume </w:t>
      </w:r>
      <w:r w:rsidRPr="008F78FF">
        <w:rPr>
          <w:sz w:val="22"/>
          <w:szCs w:val="22"/>
        </w:rPr>
        <w:t>a été élu pour remplir la fonction de secrétaire.</w:t>
      </w:r>
    </w:p>
    <w:p w14:paraId="50E2611E" w14:textId="77777777" w:rsidR="008F78FF" w:rsidRPr="00AA1FED" w:rsidRDefault="008F78FF" w:rsidP="006170FE">
      <w:pPr>
        <w:framePr w:w="2513" w:h="1585" w:hSpace="141" w:wrap="auto" w:vAnchor="text" w:hAnchor="page" w:x="1049" w:y="182"/>
        <w:pBdr>
          <w:top w:val="single" w:sz="6" w:space="1" w:color="auto"/>
          <w:left w:val="single" w:sz="6" w:space="1" w:color="auto"/>
          <w:bottom w:val="single" w:sz="6" w:space="1" w:color="auto"/>
          <w:right w:val="single" w:sz="6" w:space="1" w:color="auto"/>
        </w:pBdr>
        <w:rPr>
          <w:sz w:val="20"/>
        </w:rPr>
      </w:pPr>
      <w:r w:rsidRPr="00AA1FED">
        <w:rPr>
          <w:sz w:val="20"/>
        </w:rPr>
        <w:t>Nombre de Conseillers : 11</w:t>
      </w:r>
    </w:p>
    <w:p w14:paraId="17B4ACE5" w14:textId="77777777" w:rsidR="008F78FF" w:rsidRPr="00AA1FED" w:rsidRDefault="008F78FF" w:rsidP="006170FE">
      <w:pPr>
        <w:framePr w:w="2513" w:h="1585" w:hSpace="141" w:wrap="auto" w:vAnchor="text" w:hAnchor="page" w:x="1049" w:y="182"/>
        <w:pBdr>
          <w:top w:val="single" w:sz="6" w:space="1" w:color="auto"/>
          <w:left w:val="single" w:sz="6" w:space="1" w:color="auto"/>
          <w:bottom w:val="single" w:sz="6" w:space="1" w:color="auto"/>
          <w:right w:val="single" w:sz="6" w:space="1" w:color="auto"/>
        </w:pBdr>
        <w:rPr>
          <w:sz w:val="20"/>
        </w:rPr>
      </w:pPr>
      <w:r w:rsidRPr="00AA1FED">
        <w:rPr>
          <w:sz w:val="20"/>
        </w:rPr>
        <w:t>En exercice :</w:t>
      </w:r>
      <w:r w:rsidRPr="00AA1FED">
        <w:rPr>
          <w:sz w:val="20"/>
        </w:rPr>
        <w:tab/>
        <w:t xml:space="preserve">   11</w:t>
      </w:r>
    </w:p>
    <w:p w14:paraId="09597D60" w14:textId="77777777" w:rsidR="008F78FF" w:rsidRPr="00AA1FED" w:rsidRDefault="008F78FF" w:rsidP="006170FE">
      <w:pPr>
        <w:framePr w:w="2513" w:h="1585" w:hSpace="141" w:wrap="auto" w:vAnchor="text" w:hAnchor="page" w:x="1049" w:y="182"/>
        <w:pBdr>
          <w:top w:val="single" w:sz="6" w:space="1" w:color="auto"/>
          <w:left w:val="single" w:sz="6" w:space="1" w:color="auto"/>
          <w:bottom w:val="single" w:sz="6" w:space="1" w:color="auto"/>
          <w:right w:val="single" w:sz="6" w:space="1" w:color="auto"/>
        </w:pBdr>
        <w:rPr>
          <w:sz w:val="20"/>
        </w:rPr>
      </w:pPr>
      <w:r w:rsidRPr="00AA1FED">
        <w:rPr>
          <w:sz w:val="20"/>
        </w:rPr>
        <w:t>Présents :</w:t>
      </w:r>
      <w:r w:rsidRPr="00AA1FED">
        <w:rPr>
          <w:sz w:val="20"/>
        </w:rPr>
        <w:tab/>
        <w:t xml:space="preserve">   </w:t>
      </w:r>
      <w:r>
        <w:rPr>
          <w:sz w:val="20"/>
        </w:rPr>
        <w:t>10</w:t>
      </w:r>
    </w:p>
    <w:p w14:paraId="492B777C" w14:textId="77777777" w:rsidR="008F78FF" w:rsidRPr="00AA1FED" w:rsidRDefault="008F78FF" w:rsidP="006170FE">
      <w:pPr>
        <w:framePr w:w="2513" w:h="1585" w:hSpace="141" w:wrap="auto" w:vAnchor="text" w:hAnchor="page" w:x="1049" w:y="182"/>
        <w:pBdr>
          <w:top w:val="single" w:sz="6" w:space="1" w:color="auto"/>
          <w:left w:val="single" w:sz="6" w:space="1" w:color="auto"/>
          <w:bottom w:val="single" w:sz="6" w:space="1" w:color="auto"/>
          <w:right w:val="single" w:sz="6" w:space="1" w:color="auto"/>
        </w:pBdr>
        <w:rPr>
          <w:sz w:val="20"/>
        </w:rPr>
      </w:pPr>
      <w:r w:rsidRPr="00AA1FED">
        <w:rPr>
          <w:sz w:val="20"/>
        </w:rPr>
        <w:t xml:space="preserve">Votants :        </w:t>
      </w:r>
      <w:r w:rsidRPr="00AA1FED">
        <w:rPr>
          <w:sz w:val="20"/>
        </w:rPr>
        <w:tab/>
        <w:t xml:space="preserve">  </w:t>
      </w:r>
      <w:r>
        <w:rPr>
          <w:sz w:val="20"/>
        </w:rPr>
        <w:t xml:space="preserve"> 10</w:t>
      </w:r>
    </w:p>
    <w:p w14:paraId="23939EF3" w14:textId="77777777" w:rsidR="008F78FF" w:rsidRPr="00AA1FED" w:rsidRDefault="008F78FF" w:rsidP="006170FE">
      <w:pPr>
        <w:framePr w:w="2513" w:h="1585" w:hSpace="141" w:wrap="auto" w:vAnchor="text" w:hAnchor="page" w:x="1049" w:y="182"/>
        <w:pBdr>
          <w:top w:val="single" w:sz="6" w:space="1" w:color="auto"/>
          <w:left w:val="single" w:sz="6" w:space="1" w:color="auto"/>
          <w:bottom w:val="single" w:sz="6" w:space="1" w:color="auto"/>
          <w:right w:val="single" w:sz="6" w:space="1" w:color="auto"/>
        </w:pBdr>
        <w:rPr>
          <w:sz w:val="20"/>
        </w:rPr>
      </w:pPr>
      <w:r w:rsidRPr="00AA1FED">
        <w:rPr>
          <w:sz w:val="20"/>
        </w:rPr>
        <w:t>Absents :</w:t>
      </w:r>
      <w:r w:rsidRPr="00AA1FED">
        <w:rPr>
          <w:sz w:val="20"/>
        </w:rPr>
        <w:tab/>
        <w:t xml:space="preserve">     </w:t>
      </w:r>
      <w:r>
        <w:rPr>
          <w:sz w:val="20"/>
        </w:rPr>
        <w:t>0</w:t>
      </w:r>
    </w:p>
    <w:p w14:paraId="71458E04" w14:textId="77777777" w:rsidR="008F78FF" w:rsidRPr="00AA1FED" w:rsidRDefault="008F78FF" w:rsidP="006170FE">
      <w:pPr>
        <w:framePr w:w="2513" w:h="1585" w:hSpace="141" w:wrap="auto" w:vAnchor="text" w:hAnchor="page" w:x="1049" w:y="182"/>
        <w:pBdr>
          <w:top w:val="single" w:sz="6" w:space="1" w:color="auto"/>
          <w:left w:val="single" w:sz="6" w:space="1" w:color="auto"/>
          <w:bottom w:val="single" w:sz="6" w:space="1" w:color="auto"/>
          <w:right w:val="single" w:sz="6" w:space="1" w:color="auto"/>
        </w:pBdr>
        <w:rPr>
          <w:sz w:val="20"/>
        </w:rPr>
      </w:pPr>
      <w:r w:rsidRPr="00AA1FED">
        <w:rPr>
          <w:sz w:val="20"/>
        </w:rPr>
        <w:t>Exclus :</w:t>
      </w:r>
      <w:r w:rsidRPr="00AA1FED">
        <w:rPr>
          <w:sz w:val="20"/>
        </w:rPr>
        <w:tab/>
      </w:r>
      <w:r w:rsidRPr="00AA1FED">
        <w:rPr>
          <w:sz w:val="20"/>
        </w:rPr>
        <w:tab/>
        <w:t xml:space="preserve">     0</w:t>
      </w:r>
    </w:p>
    <w:p w14:paraId="14662312" w14:textId="77777777" w:rsidR="008F78FF" w:rsidRPr="00AA1FED" w:rsidRDefault="008F78FF" w:rsidP="006170FE">
      <w:pPr>
        <w:rPr>
          <w:sz w:val="20"/>
        </w:rPr>
      </w:pPr>
    </w:p>
    <w:p w14:paraId="2D5C2782" w14:textId="0E69E7AE" w:rsidR="008F78FF" w:rsidRPr="00AA1FED" w:rsidRDefault="008F78FF" w:rsidP="006170FE">
      <w:pPr>
        <w:rPr>
          <w:sz w:val="20"/>
        </w:rPr>
      </w:pPr>
      <w:r w:rsidRPr="00AA1FED">
        <w:rPr>
          <w:sz w:val="20"/>
        </w:rPr>
        <w:tab/>
        <w:t xml:space="preserve">Date de convocation : </w:t>
      </w:r>
      <w:r>
        <w:rPr>
          <w:sz w:val="20"/>
        </w:rPr>
        <w:t>18/06/2020</w:t>
      </w:r>
    </w:p>
    <w:p w14:paraId="43646205" w14:textId="77777777" w:rsidR="008F78FF" w:rsidRPr="00AA1FED" w:rsidRDefault="008F78FF" w:rsidP="006170FE">
      <w:pPr>
        <w:rPr>
          <w:sz w:val="20"/>
        </w:rPr>
      </w:pPr>
      <w:r w:rsidRPr="00AA1FED">
        <w:rPr>
          <w:sz w:val="20"/>
        </w:rPr>
        <w:tab/>
      </w:r>
      <w:r w:rsidRPr="00AA1FED">
        <w:rPr>
          <w:sz w:val="20"/>
        </w:rPr>
        <w:tab/>
      </w:r>
      <w:r w:rsidRPr="00AA1FED">
        <w:rPr>
          <w:sz w:val="20"/>
        </w:rPr>
        <w:tab/>
      </w:r>
      <w:r w:rsidRPr="00AA1FED">
        <w:rPr>
          <w:sz w:val="20"/>
        </w:rPr>
        <w:tab/>
        <w:t xml:space="preserve"> </w:t>
      </w:r>
    </w:p>
    <w:p w14:paraId="7D1131B4" w14:textId="77777777" w:rsidR="008F78FF" w:rsidRPr="00AA1FED" w:rsidRDefault="008F78FF" w:rsidP="006170FE">
      <w:pPr>
        <w:rPr>
          <w:sz w:val="20"/>
        </w:rPr>
      </w:pPr>
      <w:r w:rsidRPr="00AA1FED">
        <w:rPr>
          <w:sz w:val="20"/>
        </w:rPr>
        <w:tab/>
        <w:t>Le Maire certifie que le compte rendu de cette délibération a été</w:t>
      </w:r>
    </w:p>
    <w:p w14:paraId="17ACC911" w14:textId="77777777" w:rsidR="008F78FF" w:rsidRPr="00AA1FED" w:rsidRDefault="008F78FF" w:rsidP="006170FE">
      <w:pPr>
        <w:rPr>
          <w:sz w:val="20"/>
        </w:rPr>
      </w:pPr>
      <w:r w:rsidRPr="00AA1FED">
        <w:rPr>
          <w:sz w:val="20"/>
        </w:rPr>
        <w:tab/>
      </w:r>
      <w:proofErr w:type="gramStart"/>
      <w:r w:rsidRPr="00AA1FED">
        <w:rPr>
          <w:sz w:val="20"/>
        </w:rPr>
        <w:t>affiché</w:t>
      </w:r>
      <w:proofErr w:type="gramEnd"/>
      <w:r w:rsidRPr="00AA1FED">
        <w:rPr>
          <w:sz w:val="20"/>
        </w:rPr>
        <w:t xml:space="preserve"> à la porte de la mairie le</w:t>
      </w:r>
      <w:r>
        <w:rPr>
          <w:sz w:val="20"/>
        </w:rPr>
        <w:t xml:space="preserve"> 25/06/2020</w:t>
      </w:r>
      <w:r w:rsidRPr="00AA1FED">
        <w:rPr>
          <w:sz w:val="20"/>
        </w:rPr>
        <w:t xml:space="preserve"> </w:t>
      </w:r>
    </w:p>
    <w:p w14:paraId="5AAA629F" w14:textId="77777777" w:rsidR="008F78FF" w:rsidRPr="00AA1FED" w:rsidRDefault="008F78FF" w:rsidP="006170FE">
      <w:pPr>
        <w:rPr>
          <w:sz w:val="20"/>
        </w:rPr>
      </w:pPr>
      <w:r w:rsidRPr="00AA1FED">
        <w:rPr>
          <w:sz w:val="20"/>
        </w:rPr>
        <w:tab/>
      </w:r>
    </w:p>
    <w:bookmarkEnd w:id="0"/>
    <w:bookmarkEnd w:id="1"/>
    <w:p w14:paraId="5596589C" w14:textId="77777777" w:rsidR="008F78FF" w:rsidRDefault="008F78FF" w:rsidP="006170FE">
      <w:pPr>
        <w:pStyle w:val="Paragraphedeliste"/>
        <w:ind w:left="2484" w:firstLine="348"/>
        <w:rPr>
          <w:rFonts w:ascii="Times New Roman" w:hAnsi="Times New Roman" w:cs="Times New Roman"/>
          <w:sz w:val="20"/>
        </w:rPr>
      </w:pPr>
    </w:p>
    <w:p w14:paraId="03D23344" w14:textId="145812D8" w:rsidR="008F78FF" w:rsidRDefault="008F78FF" w:rsidP="006170FE">
      <w:pPr>
        <w:pStyle w:val="Paragraphedeliste"/>
        <w:ind w:left="2484" w:firstLine="348"/>
        <w:rPr>
          <w:rFonts w:ascii="Times New Roman" w:hAnsi="Times New Roman" w:cs="Times New Roman"/>
          <w:sz w:val="20"/>
        </w:rPr>
      </w:pPr>
    </w:p>
    <w:p w14:paraId="0DC8BDF8" w14:textId="692C7D6D" w:rsidR="008F78FF" w:rsidRPr="006170FE" w:rsidRDefault="008F78FF" w:rsidP="006170FE">
      <w:pPr>
        <w:rPr>
          <w:rFonts w:cs="Times New Roman"/>
          <w:sz w:val="20"/>
        </w:rPr>
      </w:pPr>
    </w:p>
    <w:p w14:paraId="6AD4B07D" w14:textId="67E1BAA2" w:rsidR="008F78FF" w:rsidRPr="006170FE" w:rsidRDefault="008F78FF" w:rsidP="006170FE">
      <w:pPr>
        <w:jc w:val="both"/>
        <w:rPr>
          <w:i/>
          <w:iCs/>
          <w:sz w:val="22"/>
          <w:szCs w:val="22"/>
        </w:rPr>
      </w:pPr>
      <w:r w:rsidRPr="00534955">
        <w:rPr>
          <w:i/>
          <w:iCs/>
          <w:sz w:val="22"/>
          <w:szCs w:val="22"/>
        </w:rPr>
        <w:t xml:space="preserve">Lecture du dernier conseil municipal du </w:t>
      </w:r>
      <w:r>
        <w:rPr>
          <w:i/>
          <w:iCs/>
          <w:sz w:val="22"/>
          <w:szCs w:val="22"/>
        </w:rPr>
        <w:t>03/06/2020</w:t>
      </w:r>
    </w:p>
    <w:p w14:paraId="32055BF8" w14:textId="77777777" w:rsidR="008F78FF" w:rsidRDefault="008F78FF" w:rsidP="006170FE">
      <w:pPr>
        <w:jc w:val="both"/>
        <w:rPr>
          <w:rFonts w:cstheme="minorHAnsi"/>
          <w:sz w:val="22"/>
          <w:szCs w:val="22"/>
        </w:rPr>
      </w:pPr>
    </w:p>
    <w:p w14:paraId="12A60FA4" w14:textId="77777777" w:rsidR="008F78FF" w:rsidRPr="006170FE" w:rsidRDefault="008F78FF" w:rsidP="006170FE">
      <w:pPr>
        <w:pBdr>
          <w:bottom w:val="single" w:sz="12" w:space="1" w:color="auto"/>
        </w:pBdr>
        <w:rPr>
          <w:rFonts w:cs="Times New Roman"/>
          <w:b/>
          <w:sz w:val="22"/>
          <w:szCs w:val="22"/>
        </w:rPr>
      </w:pPr>
      <w:r w:rsidRPr="006170FE">
        <w:rPr>
          <w:rFonts w:cs="Times New Roman"/>
          <w:b/>
          <w:sz w:val="22"/>
          <w:szCs w:val="22"/>
        </w:rPr>
        <w:t>2020-18 DESIGNATION DES MEMBRES DU CONSEIL AU C.C.A.S</w:t>
      </w:r>
    </w:p>
    <w:p w14:paraId="6D6AAA56" w14:textId="77777777" w:rsidR="008F78FF" w:rsidRPr="006170FE" w:rsidRDefault="008F78FF" w:rsidP="006170FE">
      <w:pPr>
        <w:rPr>
          <w:rFonts w:cs="Times New Roman"/>
          <w:sz w:val="22"/>
          <w:szCs w:val="22"/>
        </w:rPr>
      </w:pPr>
      <w:r w:rsidRPr="006170FE">
        <w:rPr>
          <w:rFonts w:cs="Times New Roman"/>
          <w:sz w:val="22"/>
          <w:szCs w:val="22"/>
        </w:rPr>
        <w:t xml:space="preserve">Le Conseil Municipal désigne </w:t>
      </w:r>
      <w:r w:rsidRPr="006170FE">
        <w:rPr>
          <w:rFonts w:cs="Times New Roman"/>
          <w:b/>
          <w:bCs/>
          <w:sz w:val="22"/>
          <w:szCs w:val="22"/>
        </w:rPr>
        <w:t xml:space="preserve">sept </w:t>
      </w:r>
      <w:r w:rsidRPr="006170FE">
        <w:rPr>
          <w:rFonts w:cs="Times New Roman"/>
          <w:sz w:val="22"/>
          <w:szCs w:val="22"/>
        </w:rPr>
        <w:t>membres du Conseil Municipal pour siéger au Conseil d’Administration du Centre Communal d’Action Sociale de la Commune de COHONS.</w:t>
      </w:r>
    </w:p>
    <w:p w14:paraId="30158959" w14:textId="77777777" w:rsidR="008F78FF" w:rsidRPr="006170FE" w:rsidRDefault="008F78FF" w:rsidP="006170FE">
      <w:pPr>
        <w:ind w:left="60"/>
        <w:rPr>
          <w:rFonts w:cs="Times New Roman"/>
          <w:sz w:val="22"/>
          <w:szCs w:val="22"/>
        </w:rPr>
      </w:pPr>
    </w:p>
    <w:p w14:paraId="4542E895" w14:textId="77777777" w:rsidR="008F78FF" w:rsidRPr="006170FE" w:rsidRDefault="008F78FF" w:rsidP="006170FE">
      <w:pPr>
        <w:ind w:left="60"/>
        <w:rPr>
          <w:rFonts w:cs="Times New Roman"/>
          <w:sz w:val="22"/>
          <w:szCs w:val="22"/>
        </w:rPr>
      </w:pPr>
      <w:r w:rsidRPr="006170FE">
        <w:rPr>
          <w:rFonts w:cs="Times New Roman"/>
          <w:sz w:val="22"/>
          <w:szCs w:val="22"/>
        </w:rPr>
        <w:t>Sont désignés : BAUDOT Sylvie, CHAUVETET Marie Odile, GIRARDOT Thierry, CHARETON Guy, SEMELET Thierry, GRIMPERELLE Justin, GENESTE Guillaume.</w:t>
      </w:r>
    </w:p>
    <w:p w14:paraId="5BCC9DD6" w14:textId="77777777" w:rsidR="00EB29B4" w:rsidRPr="006170FE" w:rsidRDefault="00EB29B4" w:rsidP="006170FE">
      <w:pPr>
        <w:pStyle w:val="Standard"/>
        <w:ind w:right="34"/>
        <w:rPr>
          <w:rFonts w:eastAsia="Times New Roman" w:cs="Times New Roman"/>
          <w:color w:val="000000"/>
          <w:sz w:val="22"/>
          <w:szCs w:val="22"/>
        </w:rPr>
      </w:pPr>
    </w:p>
    <w:p w14:paraId="49AF0262" w14:textId="77777777" w:rsidR="00EB29B4" w:rsidRPr="006170FE" w:rsidRDefault="00EB29B4" w:rsidP="006170FE">
      <w:pPr>
        <w:pBdr>
          <w:bottom w:val="single" w:sz="12" w:space="1" w:color="auto"/>
        </w:pBdr>
        <w:rPr>
          <w:rFonts w:cs="Times New Roman"/>
          <w:b/>
          <w:sz w:val="22"/>
          <w:szCs w:val="22"/>
        </w:rPr>
      </w:pPr>
      <w:r w:rsidRPr="006170FE">
        <w:rPr>
          <w:rFonts w:cs="Times New Roman"/>
          <w:b/>
          <w:sz w:val="22"/>
          <w:szCs w:val="22"/>
        </w:rPr>
        <w:t>2020-19 DESIGNATION DES MEMBRES A LA COMMISSION COMMUNALE DES IMPOTS DIRECTS</w:t>
      </w:r>
    </w:p>
    <w:p w14:paraId="1773D66F" w14:textId="77777777" w:rsidR="00EB29B4" w:rsidRPr="006170FE" w:rsidRDefault="00EB29B4" w:rsidP="006170FE">
      <w:pPr>
        <w:jc w:val="both"/>
        <w:rPr>
          <w:rFonts w:cs="Times New Roman"/>
          <w:b/>
          <w:bCs/>
          <w:sz w:val="22"/>
          <w:szCs w:val="22"/>
        </w:rPr>
      </w:pPr>
      <w:r w:rsidRPr="006170FE">
        <w:rPr>
          <w:rFonts w:cs="Times New Roman"/>
          <w:sz w:val="22"/>
          <w:szCs w:val="22"/>
        </w:rPr>
        <w:t xml:space="preserve">Le Conseil Municipal dresse la liste de </w:t>
      </w:r>
      <w:r w:rsidRPr="006170FE">
        <w:rPr>
          <w:rFonts w:cs="Times New Roman"/>
          <w:b/>
          <w:bCs/>
          <w:sz w:val="22"/>
          <w:szCs w:val="22"/>
        </w:rPr>
        <w:t>12</w:t>
      </w:r>
      <w:r w:rsidRPr="006170FE">
        <w:rPr>
          <w:rFonts w:cs="Times New Roman"/>
          <w:sz w:val="22"/>
          <w:szCs w:val="22"/>
        </w:rPr>
        <w:t xml:space="preserve"> membres titulaires et </w:t>
      </w:r>
      <w:r w:rsidRPr="006170FE">
        <w:rPr>
          <w:rFonts w:cs="Times New Roman"/>
          <w:b/>
          <w:bCs/>
          <w:sz w:val="22"/>
          <w:szCs w:val="22"/>
        </w:rPr>
        <w:t>12</w:t>
      </w:r>
      <w:r w:rsidRPr="006170FE">
        <w:rPr>
          <w:rFonts w:cs="Times New Roman"/>
          <w:sz w:val="22"/>
          <w:szCs w:val="22"/>
        </w:rPr>
        <w:t xml:space="preserve"> membres suppléants, susceptibles de siéger à la Commission Communale des Impôts Directs, afin que le Centre des Impôts en désigne seulement </w:t>
      </w:r>
      <w:r w:rsidRPr="006170FE">
        <w:rPr>
          <w:rFonts w:cs="Times New Roman"/>
          <w:b/>
          <w:bCs/>
          <w:sz w:val="22"/>
          <w:szCs w:val="22"/>
        </w:rPr>
        <w:t>6 Titulaires et 6 Suppléants.</w:t>
      </w:r>
    </w:p>
    <w:p w14:paraId="51F61081" w14:textId="77777777" w:rsidR="00EB29B4" w:rsidRPr="006170FE" w:rsidRDefault="00EB29B4" w:rsidP="006170FE">
      <w:pPr>
        <w:rPr>
          <w:rFonts w:cs="Times New Roman"/>
          <w:sz w:val="22"/>
          <w:szCs w:val="22"/>
        </w:rPr>
      </w:pPr>
    </w:p>
    <w:p w14:paraId="2F813EA5" w14:textId="023FE67A" w:rsidR="00EB29B4" w:rsidRPr="006170FE" w:rsidRDefault="00EB29B4" w:rsidP="006170FE">
      <w:pPr>
        <w:rPr>
          <w:rFonts w:cs="Times New Roman"/>
          <w:i/>
          <w:sz w:val="22"/>
          <w:szCs w:val="22"/>
          <w:u w:val="single"/>
        </w:rPr>
      </w:pPr>
      <w:r w:rsidRPr="006170FE">
        <w:rPr>
          <w:rFonts w:cs="Times New Roman"/>
          <w:i/>
          <w:sz w:val="22"/>
          <w:szCs w:val="22"/>
          <w:u w:val="single"/>
        </w:rPr>
        <w:t>Membres titulaires :</w:t>
      </w:r>
    </w:p>
    <w:p w14:paraId="0C4CFDB0" w14:textId="77777777" w:rsidR="00EB29B4" w:rsidRPr="006170FE" w:rsidRDefault="00EB29B4" w:rsidP="006170FE">
      <w:pPr>
        <w:pStyle w:val="Paragraphedeliste"/>
        <w:numPr>
          <w:ilvl w:val="0"/>
          <w:numId w:val="42"/>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CHARETON Guy</w:t>
      </w:r>
    </w:p>
    <w:p w14:paraId="00ACEFD4" w14:textId="77777777" w:rsidR="00EB29B4" w:rsidRPr="006170FE" w:rsidRDefault="00EB29B4" w:rsidP="006170FE">
      <w:pPr>
        <w:pStyle w:val="Paragraphedeliste"/>
        <w:numPr>
          <w:ilvl w:val="0"/>
          <w:numId w:val="42"/>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GIRARDOT Thierry</w:t>
      </w:r>
    </w:p>
    <w:p w14:paraId="057955E9" w14:textId="77777777" w:rsidR="00EB29B4" w:rsidRPr="006170FE" w:rsidRDefault="00EB29B4" w:rsidP="006170FE">
      <w:pPr>
        <w:pStyle w:val="Paragraphedeliste"/>
        <w:numPr>
          <w:ilvl w:val="0"/>
          <w:numId w:val="42"/>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GRIMPERELLE Justin</w:t>
      </w:r>
    </w:p>
    <w:p w14:paraId="1AE18079" w14:textId="77777777" w:rsidR="00EB29B4" w:rsidRPr="006170FE" w:rsidRDefault="00EB29B4" w:rsidP="006170FE">
      <w:pPr>
        <w:pStyle w:val="Paragraphedeliste"/>
        <w:numPr>
          <w:ilvl w:val="0"/>
          <w:numId w:val="42"/>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BRASSEUR Loïc</w:t>
      </w:r>
    </w:p>
    <w:p w14:paraId="580A631A" w14:textId="77777777" w:rsidR="00EB29B4" w:rsidRPr="006170FE" w:rsidRDefault="00EB29B4" w:rsidP="006170FE">
      <w:pPr>
        <w:pStyle w:val="Paragraphedeliste"/>
        <w:numPr>
          <w:ilvl w:val="0"/>
          <w:numId w:val="42"/>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MARTIN Claude</w:t>
      </w:r>
    </w:p>
    <w:p w14:paraId="2188BF64" w14:textId="77777777" w:rsidR="00EB29B4" w:rsidRPr="006170FE" w:rsidRDefault="00EB29B4" w:rsidP="006170FE">
      <w:pPr>
        <w:pStyle w:val="Paragraphedeliste"/>
        <w:numPr>
          <w:ilvl w:val="0"/>
          <w:numId w:val="42"/>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JOHA Bernard</w:t>
      </w:r>
    </w:p>
    <w:p w14:paraId="16232085" w14:textId="77777777" w:rsidR="00EB29B4" w:rsidRPr="006170FE" w:rsidRDefault="00EB29B4" w:rsidP="006170FE">
      <w:pPr>
        <w:pStyle w:val="Paragraphedeliste"/>
        <w:numPr>
          <w:ilvl w:val="0"/>
          <w:numId w:val="42"/>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NOBILI Jacques</w:t>
      </w:r>
    </w:p>
    <w:p w14:paraId="5CA342D7" w14:textId="77777777" w:rsidR="00EB29B4" w:rsidRPr="006170FE" w:rsidRDefault="00EB29B4" w:rsidP="006170FE">
      <w:pPr>
        <w:pStyle w:val="Paragraphedeliste"/>
        <w:numPr>
          <w:ilvl w:val="0"/>
          <w:numId w:val="42"/>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ANTONY Alain</w:t>
      </w:r>
    </w:p>
    <w:p w14:paraId="7E48189B" w14:textId="77777777" w:rsidR="00EB29B4" w:rsidRPr="006170FE" w:rsidRDefault="00EB29B4" w:rsidP="006170FE">
      <w:pPr>
        <w:pStyle w:val="Paragraphedeliste"/>
        <w:numPr>
          <w:ilvl w:val="0"/>
          <w:numId w:val="42"/>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VOILLEQUIN Michel</w:t>
      </w:r>
    </w:p>
    <w:p w14:paraId="2EE4DEBB" w14:textId="77777777" w:rsidR="00EB29B4" w:rsidRPr="006170FE" w:rsidRDefault="00EB29B4" w:rsidP="006170FE">
      <w:pPr>
        <w:pStyle w:val="Paragraphedeliste"/>
        <w:numPr>
          <w:ilvl w:val="0"/>
          <w:numId w:val="42"/>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TARTARIN Bernadette</w:t>
      </w:r>
    </w:p>
    <w:p w14:paraId="1D417F7B" w14:textId="77777777" w:rsidR="00EB29B4" w:rsidRPr="006170FE" w:rsidRDefault="00EB29B4" w:rsidP="006170FE">
      <w:pPr>
        <w:pStyle w:val="Paragraphedeliste"/>
        <w:numPr>
          <w:ilvl w:val="0"/>
          <w:numId w:val="42"/>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PRAT Georges (Bois – Noidant-Chatenoy)</w:t>
      </w:r>
    </w:p>
    <w:p w14:paraId="74C45976" w14:textId="77777777" w:rsidR="00EB29B4" w:rsidRPr="006170FE" w:rsidRDefault="00EB29B4" w:rsidP="006170FE">
      <w:pPr>
        <w:pStyle w:val="Paragraphedeliste"/>
        <w:numPr>
          <w:ilvl w:val="0"/>
          <w:numId w:val="42"/>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JOURDHEUIL Bernard (Bois)</w:t>
      </w:r>
    </w:p>
    <w:p w14:paraId="2BA90485" w14:textId="77777777" w:rsidR="00EB29B4" w:rsidRPr="006170FE" w:rsidRDefault="00EB29B4" w:rsidP="006170FE">
      <w:pPr>
        <w:rPr>
          <w:rFonts w:cs="Times New Roman"/>
          <w:sz w:val="22"/>
          <w:szCs w:val="22"/>
          <w:highlight w:val="yellow"/>
        </w:rPr>
      </w:pPr>
    </w:p>
    <w:p w14:paraId="5EA16438" w14:textId="68799722" w:rsidR="00EB29B4" w:rsidRPr="006170FE" w:rsidRDefault="00EB29B4" w:rsidP="006170FE">
      <w:pPr>
        <w:rPr>
          <w:rFonts w:cs="Times New Roman"/>
          <w:i/>
          <w:sz w:val="22"/>
          <w:szCs w:val="22"/>
          <w:u w:val="single"/>
        </w:rPr>
      </w:pPr>
      <w:r w:rsidRPr="006170FE">
        <w:rPr>
          <w:rFonts w:cs="Times New Roman"/>
          <w:i/>
          <w:sz w:val="22"/>
          <w:szCs w:val="22"/>
          <w:u w:val="single"/>
        </w:rPr>
        <w:t>Membres suppléants :</w:t>
      </w:r>
    </w:p>
    <w:p w14:paraId="708EAB0E" w14:textId="77777777" w:rsidR="00EB29B4" w:rsidRPr="006170FE" w:rsidRDefault="00EB29B4" w:rsidP="006170FE">
      <w:pPr>
        <w:pStyle w:val="Paragraphedeliste"/>
        <w:numPr>
          <w:ilvl w:val="0"/>
          <w:numId w:val="43"/>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CHAUVETET Marie Odile</w:t>
      </w:r>
    </w:p>
    <w:p w14:paraId="2C453BD0" w14:textId="77777777" w:rsidR="00EB29B4" w:rsidRPr="006170FE" w:rsidRDefault="00EB29B4" w:rsidP="006170FE">
      <w:pPr>
        <w:pStyle w:val="Paragraphedeliste"/>
        <w:numPr>
          <w:ilvl w:val="0"/>
          <w:numId w:val="43"/>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LACOTE Nicolas</w:t>
      </w:r>
    </w:p>
    <w:p w14:paraId="77145AA0" w14:textId="77777777" w:rsidR="00EB29B4" w:rsidRPr="006170FE" w:rsidRDefault="00EB29B4" w:rsidP="006170FE">
      <w:pPr>
        <w:pStyle w:val="Paragraphedeliste"/>
        <w:numPr>
          <w:ilvl w:val="0"/>
          <w:numId w:val="43"/>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GENESTE Guillaume</w:t>
      </w:r>
    </w:p>
    <w:p w14:paraId="62E59193" w14:textId="77777777" w:rsidR="00EB29B4" w:rsidRPr="006170FE" w:rsidRDefault="00EB29B4" w:rsidP="006170FE">
      <w:pPr>
        <w:pStyle w:val="Paragraphedeliste"/>
        <w:numPr>
          <w:ilvl w:val="0"/>
          <w:numId w:val="43"/>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VOILLEQUIN René</w:t>
      </w:r>
    </w:p>
    <w:p w14:paraId="1C0EB282" w14:textId="77777777" w:rsidR="00EB29B4" w:rsidRPr="006170FE" w:rsidRDefault="00EB29B4" w:rsidP="006170FE">
      <w:pPr>
        <w:pStyle w:val="Paragraphedeliste"/>
        <w:numPr>
          <w:ilvl w:val="0"/>
          <w:numId w:val="43"/>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GIRARDET Marie-Reine</w:t>
      </w:r>
    </w:p>
    <w:p w14:paraId="7AE2F399" w14:textId="77777777" w:rsidR="00EB29B4" w:rsidRPr="006170FE" w:rsidRDefault="00EB29B4" w:rsidP="006170FE">
      <w:pPr>
        <w:pStyle w:val="Paragraphedeliste"/>
        <w:numPr>
          <w:ilvl w:val="0"/>
          <w:numId w:val="43"/>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BLANCHOT Alain</w:t>
      </w:r>
    </w:p>
    <w:p w14:paraId="6FA834A2" w14:textId="77777777" w:rsidR="00EB29B4" w:rsidRPr="006170FE" w:rsidRDefault="00EB29B4" w:rsidP="006170FE">
      <w:pPr>
        <w:pStyle w:val="Paragraphedeliste"/>
        <w:numPr>
          <w:ilvl w:val="0"/>
          <w:numId w:val="43"/>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DI STASIO Joëlle</w:t>
      </w:r>
    </w:p>
    <w:p w14:paraId="22F81507" w14:textId="77777777" w:rsidR="00EB29B4" w:rsidRPr="006170FE" w:rsidRDefault="00EB29B4" w:rsidP="006170FE">
      <w:pPr>
        <w:pStyle w:val="Paragraphedeliste"/>
        <w:numPr>
          <w:ilvl w:val="0"/>
          <w:numId w:val="43"/>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ROUSSEY Guy</w:t>
      </w:r>
    </w:p>
    <w:p w14:paraId="224B6FDB" w14:textId="77777777" w:rsidR="00EB29B4" w:rsidRPr="006170FE" w:rsidRDefault="00EB29B4" w:rsidP="006170FE">
      <w:pPr>
        <w:pStyle w:val="Paragraphedeliste"/>
        <w:numPr>
          <w:ilvl w:val="0"/>
          <w:numId w:val="43"/>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lastRenderedPageBreak/>
        <w:t>JOUDHEUIL Pascal</w:t>
      </w:r>
    </w:p>
    <w:p w14:paraId="430EF4E2" w14:textId="77777777" w:rsidR="00EB29B4" w:rsidRPr="006170FE" w:rsidRDefault="00EB29B4" w:rsidP="006170FE">
      <w:pPr>
        <w:pStyle w:val="Paragraphedeliste"/>
        <w:numPr>
          <w:ilvl w:val="0"/>
          <w:numId w:val="43"/>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GARBATI Benoit</w:t>
      </w:r>
    </w:p>
    <w:p w14:paraId="2FD55127" w14:textId="77777777" w:rsidR="00EB29B4" w:rsidRPr="006170FE" w:rsidRDefault="00EB29B4" w:rsidP="006170FE">
      <w:pPr>
        <w:pStyle w:val="Paragraphedeliste"/>
        <w:numPr>
          <w:ilvl w:val="0"/>
          <w:numId w:val="43"/>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PATIN Anne-Marie</w:t>
      </w:r>
    </w:p>
    <w:p w14:paraId="259710D9" w14:textId="77777777" w:rsidR="00EB29B4" w:rsidRPr="006170FE" w:rsidRDefault="00EB29B4" w:rsidP="006170FE">
      <w:pPr>
        <w:pStyle w:val="Paragraphedeliste"/>
        <w:numPr>
          <w:ilvl w:val="0"/>
          <w:numId w:val="43"/>
        </w:numPr>
        <w:suppressAutoHyphens w:val="0"/>
        <w:overflowPunct w:val="0"/>
        <w:autoSpaceDE w:val="0"/>
        <w:adjustRightInd w:val="0"/>
        <w:rPr>
          <w:rFonts w:ascii="Times New Roman" w:hAnsi="Times New Roman" w:cs="Times New Roman"/>
          <w:iCs/>
          <w:sz w:val="22"/>
          <w:szCs w:val="22"/>
        </w:rPr>
      </w:pPr>
      <w:r w:rsidRPr="006170FE">
        <w:rPr>
          <w:rFonts w:ascii="Times New Roman" w:hAnsi="Times New Roman" w:cs="Times New Roman"/>
          <w:iCs/>
          <w:sz w:val="22"/>
          <w:szCs w:val="22"/>
        </w:rPr>
        <w:t>DELABORDE Alain</w:t>
      </w:r>
    </w:p>
    <w:p w14:paraId="29D8D629" w14:textId="53CFF421" w:rsidR="006917A6" w:rsidRPr="006170FE" w:rsidRDefault="006917A6" w:rsidP="006170FE">
      <w:pPr>
        <w:pStyle w:val="clear"/>
        <w:spacing w:before="0" w:beforeAutospacing="0" w:after="0" w:afterAutospacing="0"/>
        <w:jc w:val="both"/>
        <w:rPr>
          <w:bCs/>
          <w:sz w:val="22"/>
          <w:szCs w:val="22"/>
        </w:rPr>
      </w:pPr>
    </w:p>
    <w:p w14:paraId="6AE127C9" w14:textId="77777777" w:rsidR="00EB29B4" w:rsidRPr="006170FE" w:rsidRDefault="00EB29B4" w:rsidP="006170FE">
      <w:pPr>
        <w:pBdr>
          <w:bottom w:val="single" w:sz="12" w:space="1" w:color="auto"/>
        </w:pBdr>
        <w:rPr>
          <w:rFonts w:cs="Times New Roman"/>
          <w:b/>
          <w:sz w:val="22"/>
          <w:szCs w:val="22"/>
        </w:rPr>
      </w:pPr>
      <w:r w:rsidRPr="006170FE">
        <w:rPr>
          <w:rFonts w:cs="Times New Roman"/>
          <w:b/>
          <w:sz w:val="22"/>
          <w:szCs w:val="22"/>
        </w:rPr>
        <w:t>2020-20 DÉLÉGUÉ RÉVISION DES LISTES ELECTORALES</w:t>
      </w:r>
    </w:p>
    <w:p w14:paraId="1C84EEB2" w14:textId="77777777" w:rsidR="00EB29B4" w:rsidRPr="006170FE" w:rsidRDefault="00EB29B4" w:rsidP="006170FE">
      <w:pPr>
        <w:jc w:val="both"/>
        <w:rPr>
          <w:rFonts w:cs="Times New Roman"/>
          <w:sz w:val="22"/>
          <w:szCs w:val="22"/>
        </w:rPr>
      </w:pPr>
      <w:r w:rsidRPr="006170FE">
        <w:rPr>
          <w:rFonts w:cs="Times New Roman"/>
          <w:sz w:val="22"/>
          <w:szCs w:val="22"/>
        </w:rPr>
        <w:t xml:space="preserve">Le Conseil Municipal décide de désigner un délégué municipal pour la commission de contrôle de la liste électorale  </w:t>
      </w:r>
    </w:p>
    <w:p w14:paraId="32C5F40A" w14:textId="77777777" w:rsidR="00EB29B4" w:rsidRPr="006170FE" w:rsidRDefault="00EB29B4" w:rsidP="006170FE">
      <w:pPr>
        <w:jc w:val="both"/>
        <w:rPr>
          <w:rFonts w:cs="Times New Roman"/>
          <w:sz w:val="22"/>
          <w:szCs w:val="22"/>
        </w:rPr>
      </w:pPr>
    </w:p>
    <w:p w14:paraId="6F2FE125" w14:textId="77777777" w:rsidR="00EB29B4" w:rsidRPr="006170FE" w:rsidRDefault="00EB29B4" w:rsidP="006170FE">
      <w:pPr>
        <w:jc w:val="both"/>
        <w:rPr>
          <w:rFonts w:cs="Times New Roman"/>
          <w:sz w:val="22"/>
          <w:szCs w:val="22"/>
          <w:u w:val="single"/>
        </w:rPr>
      </w:pPr>
      <w:r w:rsidRPr="006170FE">
        <w:rPr>
          <w:rFonts w:cs="Times New Roman"/>
          <w:sz w:val="22"/>
          <w:szCs w:val="22"/>
          <w:u w:val="single"/>
        </w:rPr>
        <w:t>Pour la Commission de contrôle</w:t>
      </w:r>
    </w:p>
    <w:p w14:paraId="1ADD4D84" w14:textId="77777777" w:rsidR="00EB29B4" w:rsidRPr="006170FE" w:rsidRDefault="00EB29B4" w:rsidP="006170FE">
      <w:pPr>
        <w:jc w:val="both"/>
        <w:rPr>
          <w:rFonts w:cs="Times New Roman"/>
          <w:sz w:val="22"/>
          <w:szCs w:val="22"/>
        </w:rPr>
      </w:pPr>
      <w:r w:rsidRPr="006170FE">
        <w:rPr>
          <w:rFonts w:cs="Times New Roman"/>
          <w:sz w:val="22"/>
          <w:szCs w:val="22"/>
        </w:rPr>
        <w:t>Délégué de l’Administration : Chantal BREDELET née DUPUY</w:t>
      </w:r>
    </w:p>
    <w:p w14:paraId="36F38B35" w14:textId="77777777" w:rsidR="00EB29B4" w:rsidRPr="006170FE" w:rsidRDefault="00EB29B4" w:rsidP="006170FE">
      <w:pPr>
        <w:jc w:val="both"/>
        <w:rPr>
          <w:rFonts w:cs="Times New Roman"/>
          <w:sz w:val="22"/>
          <w:szCs w:val="22"/>
        </w:rPr>
      </w:pPr>
      <w:r w:rsidRPr="006170FE">
        <w:rPr>
          <w:rFonts w:cs="Times New Roman"/>
          <w:sz w:val="22"/>
          <w:szCs w:val="22"/>
        </w:rPr>
        <w:t>Délégué du Tribunal de Grande Instance : Josette THIRION née VARNEY</w:t>
      </w:r>
    </w:p>
    <w:p w14:paraId="38304A52" w14:textId="77777777" w:rsidR="00EB29B4" w:rsidRPr="006170FE" w:rsidRDefault="00EB29B4" w:rsidP="006170FE">
      <w:pPr>
        <w:jc w:val="both"/>
        <w:rPr>
          <w:rFonts w:cs="Times New Roman"/>
          <w:sz w:val="22"/>
          <w:szCs w:val="22"/>
        </w:rPr>
      </w:pPr>
      <w:r w:rsidRPr="006170FE">
        <w:rPr>
          <w:rFonts w:cs="Times New Roman"/>
          <w:sz w:val="22"/>
          <w:szCs w:val="22"/>
        </w:rPr>
        <w:t>Délégué de la commune : Thierry SEMELET</w:t>
      </w:r>
    </w:p>
    <w:p w14:paraId="6BD58A93" w14:textId="64AE5EAD" w:rsidR="00EB29B4" w:rsidRPr="006170FE" w:rsidRDefault="00EB29B4" w:rsidP="006170FE">
      <w:pPr>
        <w:pStyle w:val="clear"/>
        <w:spacing w:before="0" w:beforeAutospacing="0" w:after="0" w:afterAutospacing="0"/>
        <w:jc w:val="both"/>
        <w:rPr>
          <w:bCs/>
          <w:sz w:val="22"/>
          <w:szCs w:val="22"/>
        </w:rPr>
      </w:pPr>
    </w:p>
    <w:p w14:paraId="44EF61D6" w14:textId="77777777" w:rsidR="00B9517B" w:rsidRPr="006170FE" w:rsidRDefault="00B9517B" w:rsidP="006170FE">
      <w:pPr>
        <w:pBdr>
          <w:bottom w:val="single" w:sz="12" w:space="1" w:color="auto"/>
        </w:pBdr>
        <w:rPr>
          <w:rFonts w:cs="Times New Roman"/>
          <w:b/>
          <w:sz w:val="22"/>
          <w:szCs w:val="22"/>
        </w:rPr>
      </w:pPr>
      <w:r w:rsidRPr="006170FE">
        <w:rPr>
          <w:rFonts w:cs="Times New Roman"/>
          <w:b/>
          <w:sz w:val="22"/>
          <w:szCs w:val="22"/>
        </w:rPr>
        <w:t xml:space="preserve">2020-21 </w:t>
      </w:r>
      <w:r w:rsidRPr="006170FE">
        <w:rPr>
          <w:rFonts w:cs="Times New Roman"/>
          <w:b/>
          <w:bCs/>
          <w:sz w:val="22"/>
          <w:szCs w:val="22"/>
        </w:rPr>
        <w:t>TRAVAUX AMENAGEMENT SECURITAIRE ROUTE DE LONGEAU</w:t>
      </w:r>
    </w:p>
    <w:p w14:paraId="2E891913" w14:textId="77777777" w:rsidR="00B9517B" w:rsidRPr="006170FE" w:rsidRDefault="00B9517B" w:rsidP="006170FE">
      <w:pPr>
        <w:rPr>
          <w:rFonts w:eastAsia="MS Mincho" w:cs="Times New Roman"/>
          <w:iCs/>
          <w:sz w:val="22"/>
          <w:szCs w:val="22"/>
        </w:rPr>
      </w:pPr>
      <w:r w:rsidRPr="006170FE">
        <w:rPr>
          <w:rFonts w:eastAsia="MS Mincho" w:cs="Times New Roman"/>
          <w:iCs/>
          <w:sz w:val="22"/>
          <w:szCs w:val="22"/>
        </w:rPr>
        <w:t xml:space="preserve">Une analyse objective du contexte routier (1000 véhicules jour), des vitesses réelles, la proximité de la route par rapport aux habitations sur la partie basse de la rue de </w:t>
      </w:r>
      <w:proofErr w:type="spellStart"/>
      <w:r w:rsidRPr="006170FE">
        <w:rPr>
          <w:rFonts w:eastAsia="MS Mincho" w:cs="Times New Roman"/>
          <w:iCs/>
          <w:sz w:val="22"/>
          <w:szCs w:val="22"/>
        </w:rPr>
        <w:t>Longeau</w:t>
      </w:r>
      <w:proofErr w:type="spellEnd"/>
      <w:r w:rsidRPr="006170FE">
        <w:rPr>
          <w:rFonts w:eastAsia="MS Mincho" w:cs="Times New Roman"/>
          <w:iCs/>
          <w:sz w:val="22"/>
          <w:szCs w:val="22"/>
        </w:rPr>
        <w:t xml:space="preserve"> également RD141 (classée route d’intérêt général) conduit à réduire la vitesse dans la traverse</w:t>
      </w:r>
    </w:p>
    <w:p w14:paraId="5C93A892" w14:textId="77777777" w:rsidR="00B9517B" w:rsidRPr="006170FE" w:rsidRDefault="00B9517B" w:rsidP="006170FE">
      <w:pPr>
        <w:rPr>
          <w:rFonts w:eastAsia="MS Mincho" w:cs="Times New Roman"/>
          <w:iCs/>
          <w:sz w:val="22"/>
          <w:szCs w:val="22"/>
        </w:rPr>
      </w:pPr>
      <w:r w:rsidRPr="006170FE">
        <w:rPr>
          <w:rFonts w:eastAsia="MS Mincho" w:cs="Times New Roman"/>
          <w:iCs/>
          <w:sz w:val="22"/>
          <w:szCs w:val="22"/>
        </w:rPr>
        <w:t>Dans le cadre de l’appui technique des services du Conseil départemental et du CAUE52, un projet d’aménagement de la partie d’agglomération est proposé. Il combine à la fois une limitation de vitesse en zone 30 km/h, un aménagement qualitatif et physique (changement de coloration au sol et circulation alternée par écluse doubles, présence d’ilots centraux) et un dispositif d’alerte avec deux radars pédagogiques. Ce dispositif est conforté par rapport au comptage et relevé de vitesse des véhicules ainsi que la pose à titre expérimental d’écluses doubles.</w:t>
      </w:r>
    </w:p>
    <w:p w14:paraId="27B6CB7F" w14:textId="77777777" w:rsidR="00B9517B" w:rsidRPr="006170FE" w:rsidRDefault="00B9517B" w:rsidP="006170FE">
      <w:pPr>
        <w:rPr>
          <w:rFonts w:eastAsia="MS Mincho" w:cs="Times New Roman"/>
          <w:iCs/>
          <w:sz w:val="22"/>
          <w:szCs w:val="22"/>
        </w:rPr>
      </w:pPr>
    </w:p>
    <w:p w14:paraId="2AA9948A" w14:textId="77777777" w:rsidR="00B9517B" w:rsidRPr="006170FE" w:rsidRDefault="00B9517B" w:rsidP="006170FE">
      <w:pPr>
        <w:overflowPunct w:val="0"/>
        <w:autoSpaceDE w:val="0"/>
        <w:adjustRightInd w:val="0"/>
        <w:jc w:val="both"/>
        <w:rPr>
          <w:rFonts w:cs="Times New Roman"/>
          <w:b/>
          <w:sz w:val="22"/>
          <w:szCs w:val="22"/>
        </w:rPr>
      </w:pPr>
      <w:r w:rsidRPr="006170FE">
        <w:rPr>
          <w:rFonts w:cs="Times New Roman"/>
          <w:sz w:val="22"/>
          <w:szCs w:val="22"/>
        </w:rPr>
        <w:t xml:space="preserve">Madame le Maire présente le plan de financement prévisionnel de cette opération d’investissement qui concerne </w:t>
      </w:r>
      <w:r w:rsidRPr="006170FE">
        <w:rPr>
          <w:rFonts w:cs="Times New Roman"/>
          <w:b/>
          <w:sz w:val="22"/>
          <w:szCs w:val="22"/>
        </w:rPr>
        <w:t>le renouvellement de la couche de renouvellement de plus de 10 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9"/>
      </w:tblGrid>
      <w:tr w:rsidR="00B9517B" w:rsidRPr="006170FE" w14:paraId="73D2AED2" w14:textId="77777777" w:rsidTr="009F0CBC">
        <w:tc>
          <w:tcPr>
            <w:tcW w:w="2500" w:type="pct"/>
            <w:tcBorders>
              <w:top w:val="single" w:sz="4" w:space="0" w:color="auto"/>
              <w:left w:val="single" w:sz="4" w:space="0" w:color="auto"/>
              <w:bottom w:val="single" w:sz="4" w:space="0" w:color="auto"/>
              <w:right w:val="single" w:sz="4" w:space="0" w:color="auto"/>
            </w:tcBorders>
            <w:hideMark/>
          </w:tcPr>
          <w:p w14:paraId="46B43DF6" w14:textId="77777777" w:rsidR="00B9517B" w:rsidRPr="006170FE" w:rsidRDefault="00B9517B" w:rsidP="006170FE">
            <w:pPr>
              <w:overflowPunct w:val="0"/>
              <w:autoSpaceDE w:val="0"/>
              <w:adjustRightInd w:val="0"/>
              <w:spacing w:line="256" w:lineRule="auto"/>
              <w:jc w:val="center"/>
              <w:rPr>
                <w:rFonts w:cs="Times New Roman"/>
                <w:b/>
                <w:bCs/>
                <w:sz w:val="22"/>
                <w:szCs w:val="22"/>
                <w:lang w:eastAsia="en-US"/>
              </w:rPr>
            </w:pPr>
            <w:r w:rsidRPr="006170FE">
              <w:rPr>
                <w:rFonts w:cs="Times New Roman"/>
                <w:b/>
                <w:bCs/>
                <w:sz w:val="22"/>
                <w:szCs w:val="22"/>
                <w:lang w:eastAsia="en-US"/>
              </w:rPr>
              <w:t>Poste de dépenses</w:t>
            </w:r>
          </w:p>
        </w:tc>
        <w:tc>
          <w:tcPr>
            <w:tcW w:w="2500" w:type="pct"/>
            <w:tcBorders>
              <w:top w:val="single" w:sz="4" w:space="0" w:color="auto"/>
              <w:left w:val="single" w:sz="4" w:space="0" w:color="auto"/>
              <w:bottom w:val="single" w:sz="4" w:space="0" w:color="auto"/>
              <w:right w:val="single" w:sz="4" w:space="0" w:color="auto"/>
            </w:tcBorders>
            <w:hideMark/>
          </w:tcPr>
          <w:p w14:paraId="0BB9D951" w14:textId="77777777" w:rsidR="00B9517B" w:rsidRPr="006170FE" w:rsidRDefault="00B9517B" w:rsidP="006170FE">
            <w:pPr>
              <w:overflowPunct w:val="0"/>
              <w:autoSpaceDE w:val="0"/>
              <w:adjustRightInd w:val="0"/>
              <w:spacing w:line="256" w:lineRule="auto"/>
              <w:jc w:val="center"/>
              <w:rPr>
                <w:rFonts w:cs="Times New Roman"/>
                <w:b/>
                <w:bCs/>
                <w:sz w:val="22"/>
                <w:szCs w:val="22"/>
                <w:lang w:eastAsia="en-US"/>
              </w:rPr>
            </w:pPr>
            <w:r w:rsidRPr="006170FE">
              <w:rPr>
                <w:rFonts w:cs="Times New Roman"/>
                <w:b/>
                <w:bCs/>
                <w:sz w:val="22"/>
                <w:szCs w:val="22"/>
                <w:lang w:eastAsia="en-US"/>
              </w:rPr>
              <w:t xml:space="preserve">Montant </w:t>
            </w:r>
            <w:proofErr w:type="gramStart"/>
            <w:r w:rsidRPr="006170FE">
              <w:rPr>
                <w:rFonts w:cs="Times New Roman"/>
                <w:b/>
                <w:bCs/>
                <w:sz w:val="22"/>
                <w:szCs w:val="22"/>
                <w:lang w:eastAsia="en-US"/>
              </w:rPr>
              <w:t>H.T</w:t>
            </w:r>
            <w:proofErr w:type="gramEnd"/>
          </w:p>
        </w:tc>
      </w:tr>
      <w:tr w:rsidR="00B9517B" w:rsidRPr="006170FE" w14:paraId="339F26F7" w14:textId="77777777" w:rsidTr="009F0CBC">
        <w:tc>
          <w:tcPr>
            <w:tcW w:w="2500" w:type="pct"/>
            <w:tcBorders>
              <w:top w:val="single" w:sz="4" w:space="0" w:color="auto"/>
              <w:left w:val="single" w:sz="4" w:space="0" w:color="auto"/>
              <w:bottom w:val="single" w:sz="4" w:space="0" w:color="auto"/>
              <w:right w:val="single" w:sz="4" w:space="0" w:color="auto"/>
            </w:tcBorders>
            <w:hideMark/>
          </w:tcPr>
          <w:p w14:paraId="7489A98B"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r w:rsidRPr="006170FE">
              <w:rPr>
                <w:rFonts w:cs="Times New Roman"/>
                <w:sz w:val="22"/>
                <w:szCs w:val="22"/>
                <w:lang w:eastAsia="en-US"/>
              </w:rPr>
              <w:t xml:space="preserve">Travaux sécuritaires route de </w:t>
            </w:r>
            <w:proofErr w:type="spellStart"/>
            <w:r w:rsidRPr="006170FE">
              <w:rPr>
                <w:rFonts w:cs="Times New Roman"/>
                <w:sz w:val="22"/>
                <w:szCs w:val="22"/>
                <w:lang w:eastAsia="en-US"/>
              </w:rPr>
              <w:t>Longeau</w:t>
            </w:r>
            <w:proofErr w:type="spellEnd"/>
          </w:p>
        </w:tc>
        <w:tc>
          <w:tcPr>
            <w:tcW w:w="2500" w:type="pct"/>
            <w:tcBorders>
              <w:top w:val="single" w:sz="4" w:space="0" w:color="auto"/>
              <w:left w:val="single" w:sz="4" w:space="0" w:color="auto"/>
              <w:bottom w:val="single" w:sz="4" w:space="0" w:color="auto"/>
              <w:right w:val="single" w:sz="4" w:space="0" w:color="auto"/>
            </w:tcBorders>
            <w:hideMark/>
          </w:tcPr>
          <w:p w14:paraId="603A320E"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r w:rsidRPr="006170FE">
              <w:rPr>
                <w:rFonts w:cs="Times New Roman"/>
                <w:sz w:val="22"/>
                <w:szCs w:val="22"/>
                <w:lang w:eastAsia="en-US"/>
              </w:rPr>
              <w:t>15 530.00 €</w:t>
            </w:r>
          </w:p>
        </w:tc>
      </w:tr>
      <w:tr w:rsidR="00B9517B" w:rsidRPr="006170FE" w14:paraId="542AEF79" w14:textId="77777777" w:rsidTr="009F0CBC">
        <w:tc>
          <w:tcPr>
            <w:tcW w:w="2500" w:type="pct"/>
            <w:tcBorders>
              <w:top w:val="single" w:sz="4" w:space="0" w:color="auto"/>
              <w:left w:val="single" w:sz="4" w:space="0" w:color="auto"/>
              <w:bottom w:val="single" w:sz="4" w:space="0" w:color="auto"/>
              <w:right w:val="single" w:sz="4" w:space="0" w:color="auto"/>
            </w:tcBorders>
            <w:hideMark/>
          </w:tcPr>
          <w:p w14:paraId="7BA6B070"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r w:rsidRPr="006170FE">
              <w:rPr>
                <w:rFonts w:cs="Times New Roman"/>
                <w:sz w:val="22"/>
                <w:szCs w:val="22"/>
                <w:lang w:eastAsia="en-US"/>
              </w:rPr>
              <w:t>Fourniture végétaux persistants et terre végétale, implantation</w:t>
            </w:r>
          </w:p>
        </w:tc>
        <w:tc>
          <w:tcPr>
            <w:tcW w:w="2500" w:type="pct"/>
            <w:tcBorders>
              <w:top w:val="single" w:sz="4" w:space="0" w:color="auto"/>
              <w:left w:val="single" w:sz="4" w:space="0" w:color="auto"/>
              <w:bottom w:val="single" w:sz="4" w:space="0" w:color="auto"/>
              <w:right w:val="single" w:sz="4" w:space="0" w:color="auto"/>
            </w:tcBorders>
            <w:hideMark/>
          </w:tcPr>
          <w:p w14:paraId="44CBA94E"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r w:rsidRPr="006170FE">
              <w:rPr>
                <w:rFonts w:cs="Times New Roman"/>
                <w:sz w:val="22"/>
                <w:szCs w:val="22"/>
                <w:lang w:eastAsia="en-US"/>
              </w:rPr>
              <w:t>2 186,00 €</w:t>
            </w:r>
          </w:p>
        </w:tc>
      </w:tr>
      <w:tr w:rsidR="00B9517B" w:rsidRPr="006170FE" w14:paraId="5127504A" w14:textId="77777777" w:rsidTr="009F0CBC">
        <w:tc>
          <w:tcPr>
            <w:tcW w:w="2500" w:type="pct"/>
            <w:tcBorders>
              <w:top w:val="single" w:sz="4" w:space="0" w:color="auto"/>
              <w:left w:val="single" w:sz="4" w:space="0" w:color="auto"/>
              <w:bottom w:val="single" w:sz="4" w:space="0" w:color="auto"/>
              <w:right w:val="single" w:sz="4" w:space="0" w:color="auto"/>
            </w:tcBorders>
            <w:hideMark/>
          </w:tcPr>
          <w:p w14:paraId="0E31E281" w14:textId="77777777" w:rsidR="00B9517B" w:rsidRPr="006170FE" w:rsidRDefault="00B9517B" w:rsidP="006170FE">
            <w:pPr>
              <w:overflowPunct w:val="0"/>
              <w:autoSpaceDE w:val="0"/>
              <w:adjustRightInd w:val="0"/>
              <w:spacing w:line="256" w:lineRule="auto"/>
              <w:jc w:val="center"/>
              <w:rPr>
                <w:rFonts w:cs="Times New Roman"/>
                <w:b/>
                <w:bCs/>
                <w:sz w:val="22"/>
                <w:szCs w:val="22"/>
                <w:lang w:eastAsia="en-US"/>
              </w:rPr>
            </w:pPr>
            <w:r w:rsidRPr="006170FE">
              <w:rPr>
                <w:rFonts w:cs="Times New Roman"/>
                <w:b/>
                <w:bCs/>
                <w:sz w:val="22"/>
                <w:szCs w:val="22"/>
                <w:lang w:eastAsia="en-US"/>
              </w:rPr>
              <w:t>TOTAL GENERAL</w:t>
            </w:r>
          </w:p>
        </w:tc>
        <w:tc>
          <w:tcPr>
            <w:tcW w:w="2500" w:type="pct"/>
            <w:tcBorders>
              <w:top w:val="single" w:sz="4" w:space="0" w:color="auto"/>
              <w:left w:val="single" w:sz="4" w:space="0" w:color="auto"/>
              <w:bottom w:val="single" w:sz="4" w:space="0" w:color="auto"/>
              <w:right w:val="single" w:sz="4" w:space="0" w:color="auto"/>
            </w:tcBorders>
            <w:hideMark/>
          </w:tcPr>
          <w:p w14:paraId="2ACB37C5" w14:textId="77777777" w:rsidR="00B9517B" w:rsidRPr="006170FE" w:rsidRDefault="00B9517B" w:rsidP="006170FE">
            <w:pPr>
              <w:overflowPunct w:val="0"/>
              <w:autoSpaceDE w:val="0"/>
              <w:adjustRightInd w:val="0"/>
              <w:spacing w:line="256" w:lineRule="auto"/>
              <w:jc w:val="center"/>
              <w:rPr>
                <w:rFonts w:cs="Times New Roman"/>
                <w:b/>
                <w:bCs/>
                <w:sz w:val="22"/>
                <w:szCs w:val="22"/>
                <w:lang w:eastAsia="en-US"/>
              </w:rPr>
            </w:pPr>
            <w:r w:rsidRPr="006170FE">
              <w:rPr>
                <w:rFonts w:cs="Times New Roman"/>
                <w:b/>
                <w:bCs/>
                <w:sz w:val="22"/>
                <w:szCs w:val="22"/>
                <w:lang w:eastAsia="en-US"/>
              </w:rPr>
              <w:t>17 716.00 €</w:t>
            </w:r>
          </w:p>
        </w:tc>
      </w:tr>
    </w:tbl>
    <w:p w14:paraId="6C400AE9" w14:textId="77777777" w:rsidR="00B9517B" w:rsidRPr="006170FE" w:rsidRDefault="00B9517B" w:rsidP="006170FE">
      <w:pPr>
        <w:overflowPunct w:val="0"/>
        <w:autoSpaceDE w:val="0"/>
        <w:adjustRightInd w:val="0"/>
        <w:jc w:val="both"/>
        <w:rPr>
          <w:rFonts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3227"/>
        <w:gridCol w:w="3486"/>
      </w:tblGrid>
      <w:tr w:rsidR="00B9517B" w:rsidRPr="006170FE" w14:paraId="6E817291" w14:textId="77777777" w:rsidTr="009F0CBC">
        <w:tc>
          <w:tcPr>
            <w:tcW w:w="1790" w:type="pct"/>
            <w:tcBorders>
              <w:top w:val="single" w:sz="4" w:space="0" w:color="auto"/>
              <w:left w:val="single" w:sz="4" w:space="0" w:color="auto"/>
              <w:bottom w:val="single" w:sz="4" w:space="0" w:color="auto"/>
              <w:right w:val="single" w:sz="4" w:space="0" w:color="auto"/>
            </w:tcBorders>
            <w:hideMark/>
          </w:tcPr>
          <w:p w14:paraId="6FEF794A" w14:textId="77777777" w:rsidR="00B9517B" w:rsidRPr="006170FE" w:rsidRDefault="00B9517B" w:rsidP="006170FE">
            <w:pPr>
              <w:overflowPunct w:val="0"/>
              <w:autoSpaceDE w:val="0"/>
              <w:adjustRightInd w:val="0"/>
              <w:spacing w:line="256" w:lineRule="auto"/>
              <w:jc w:val="center"/>
              <w:rPr>
                <w:rFonts w:cs="Times New Roman"/>
                <w:b/>
                <w:bCs/>
                <w:sz w:val="22"/>
                <w:szCs w:val="22"/>
                <w:lang w:eastAsia="en-US"/>
              </w:rPr>
            </w:pPr>
            <w:r w:rsidRPr="006170FE">
              <w:rPr>
                <w:rFonts w:cs="Times New Roman"/>
                <w:b/>
                <w:bCs/>
                <w:sz w:val="22"/>
                <w:szCs w:val="22"/>
                <w:lang w:eastAsia="en-US"/>
              </w:rPr>
              <w:t>Subventions sollicitées</w:t>
            </w:r>
          </w:p>
        </w:tc>
        <w:tc>
          <w:tcPr>
            <w:tcW w:w="1543" w:type="pct"/>
            <w:tcBorders>
              <w:top w:val="single" w:sz="4" w:space="0" w:color="auto"/>
              <w:left w:val="single" w:sz="4" w:space="0" w:color="auto"/>
              <w:bottom w:val="single" w:sz="4" w:space="0" w:color="auto"/>
              <w:right w:val="single" w:sz="4" w:space="0" w:color="auto"/>
            </w:tcBorders>
            <w:hideMark/>
          </w:tcPr>
          <w:p w14:paraId="510CF468" w14:textId="77777777" w:rsidR="00B9517B" w:rsidRPr="006170FE" w:rsidRDefault="00B9517B" w:rsidP="006170FE">
            <w:pPr>
              <w:overflowPunct w:val="0"/>
              <w:autoSpaceDE w:val="0"/>
              <w:adjustRightInd w:val="0"/>
              <w:spacing w:line="256" w:lineRule="auto"/>
              <w:jc w:val="center"/>
              <w:rPr>
                <w:rFonts w:cs="Times New Roman"/>
                <w:b/>
                <w:bCs/>
                <w:sz w:val="22"/>
                <w:szCs w:val="22"/>
                <w:lang w:eastAsia="en-US"/>
              </w:rPr>
            </w:pPr>
            <w:r w:rsidRPr="006170FE">
              <w:rPr>
                <w:rFonts w:cs="Times New Roman"/>
                <w:b/>
                <w:bCs/>
                <w:sz w:val="22"/>
                <w:szCs w:val="22"/>
                <w:lang w:eastAsia="en-US"/>
              </w:rPr>
              <w:t>Pourcentage</w:t>
            </w:r>
          </w:p>
        </w:tc>
        <w:tc>
          <w:tcPr>
            <w:tcW w:w="1667" w:type="pct"/>
            <w:tcBorders>
              <w:top w:val="single" w:sz="4" w:space="0" w:color="auto"/>
              <w:left w:val="single" w:sz="4" w:space="0" w:color="auto"/>
              <w:bottom w:val="single" w:sz="4" w:space="0" w:color="auto"/>
              <w:right w:val="single" w:sz="4" w:space="0" w:color="auto"/>
            </w:tcBorders>
            <w:hideMark/>
          </w:tcPr>
          <w:p w14:paraId="7909229A" w14:textId="77777777" w:rsidR="00B9517B" w:rsidRPr="006170FE" w:rsidRDefault="00B9517B" w:rsidP="006170FE">
            <w:pPr>
              <w:overflowPunct w:val="0"/>
              <w:autoSpaceDE w:val="0"/>
              <w:adjustRightInd w:val="0"/>
              <w:spacing w:line="256" w:lineRule="auto"/>
              <w:jc w:val="center"/>
              <w:rPr>
                <w:rFonts w:cs="Times New Roman"/>
                <w:b/>
                <w:bCs/>
                <w:sz w:val="22"/>
                <w:szCs w:val="22"/>
                <w:lang w:eastAsia="en-US"/>
              </w:rPr>
            </w:pPr>
            <w:r w:rsidRPr="006170FE">
              <w:rPr>
                <w:rFonts w:cs="Times New Roman"/>
                <w:b/>
                <w:bCs/>
                <w:sz w:val="22"/>
                <w:szCs w:val="22"/>
                <w:lang w:eastAsia="en-US"/>
              </w:rPr>
              <w:t>Montant</w:t>
            </w:r>
          </w:p>
        </w:tc>
      </w:tr>
      <w:tr w:rsidR="00B9517B" w:rsidRPr="006170FE" w14:paraId="4F0412BC" w14:textId="77777777" w:rsidTr="009F0CBC">
        <w:tc>
          <w:tcPr>
            <w:tcW w:w="1790" w:type="pct"/>
            <w:tcBorders>
              <w:top w:val="single" w:sz="4" w:space="0" w:color="auto"/>
              <w:left w:val="single" w:sz="4" w:space="0" w:color="auto"/>
              <w:bottom w:val="single" w:sz="4" w:space="0" w:color="auto"/>
              <w:right w:val="single" w:sz="4" w:space="0" w:color="auto"/>
            </w:tcBorders>
          </w:tcPr>
          <w:p w14:paraId="771511FE"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14:paraId="7E603E12"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p>
        </w:tc>
        <w:tc>
          <w:tcPr>
            <w:tcW w:w="1667" w:type="pct"/>
            <w:tcBorders>
              <w:top w:val="single" w:sz="4" w:space="0" w:color="auto"/>
              <w:left w:val="single" w:sz="4" w:space="0" w:color="auto"/>
              <w:bottom w:val="single" w:sz="4" w:space="0" w:color="auto"/>
              <w:right w:val="single" w:sz="4" w:space="0" w:color="auto"/>
            </w:tcBorders>
          </w:tcPr>
          <w:p w14:paraId="4D3A4208"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p>
        </w:tc>
      </w:tr>
      <w:tr w:rsidR="00B9517B" w:rsidRPr="006170FE" w14:paraId="053B44AD" w14:textId="77777777" w:rsidTr="009F0CBC">
        <w:tc>
          <w:tcPr>
            <w:tcW w:w="1790" w:type="pct"/>
            <w:tcBorders>
              <w:top w:val="single" w:sz="4" w:space="0" w:color="auto"/>
              <w:left w:val="single" w:sz="4" w:space="0" w:color="auto"/>
              <w:bottom w:val="single" w:sz="4" w:space="0" w:color="auto"/>
              <w:right w:val="single" w:sz="4" w:space="0" w:color="auto"/>
            </w:tcBorders>
            <w:hideMark/>
          </w:tcPr>
          <w:p w14:paraId="6A4F8A5D"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r w:rsidRPr="006170FE">
              <w:rPr>
                <w:rFonts w:cs="Times New Roman"/>
                <w:sz w:val="22"/>
                <w:szCs w:val="22"/>
                <w:lang w:eastAsia="en-US"/>
              </w:rPr>
              <w:t>Amendes de police</w:t>
            </w:r>
          </w:p>
        </w:tc>
        <w:tc>
          <w:tcPr>
            <w:tcW w:w="1543" w:type="pct"/>
            <w:tcBorders>
              <w:top w:val="single" w:sz="4" w:space="0" w:color="auto"/>
              <w:left w:val="single" w:sz="4" w:space="0" w:color="auto"/>
              <w:bottom w:val="single" w:sz="4" w:space="0" w:color="auto"/>
              <w:right w:val="single" w:sz="4" w:space="0" w:color="auto"/>
            </w:tcBorders>
            <w:hideMark/>
          </w:tcPr>
          <w:p w14:paraId="087C0A59"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r w:rsidRPr="006170FE">
              <w:rPr>
                <w:rFonts w:cs="Times New Roman"/>
                <w:sz w:val="22"/>
                <w:szCs w:val="22"/>
                <w:lang w:eastAsia="en-US"/>
              </w:rPr>
              <w:t>20 %</w:t>
            </w:r>
          </w:p>
        </w:tc>
        <w:tc>
          <w:tcPr>
            <w:tcW w:w="1667" w:type="pct"/>
            <w:tcBorders>
              <w:top w:val="single" w:sz="4" w:space="0" w:color="auto"/>
              <w:left w:val="single" w:sz="4" w:space="0" w:color="auto"/>
              <w:bottom w:val="single" w:sz="4" w:space="0" w:color="auto"/>
              <w:right w:val="single" w:sz="4" w:space="0" w:color="auto"/>
            </w:tcBorders>
            <w:hideMark/>
          </w:tcPr>
          <w:p w14:paraId="19A5B5C7"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r w:rsidRPr="006170FE">
              <w:rPr>
                <w:rFonts w:cs="Times New Roman"/>
                <w:sz w:val="22"/>
                <w:szCs w:val="22"/>
                <w:lang w:eastAsia="en-US"/>
              </w:rPr>
              <w:t xml:space="preserve"> 3 606,00 €</w:t>
            </w:r>
          </w:p>
        </w:tc>
      </w:tr>
      <w:tr w:rsidR="00B9517B" w:rsidRPr="006170FE" w14:paraId="38BACA33" w14:textId="77777777" w:rsidTr="009F0CBC">
        <w:tc>
          <w:tcPr>
            <w:tcW w:w="1790" w:type="pct"/>
            <w:tcBorders>
              <w:top w:val="single" w:sz="4" w:space="0" w:color="auto"/>
              <w:left w:val="single" w:sz="4" w:space="0" w:color="auto"/>
              <w:bottom w:val="single" w:sz="4" w:space="0" w:color="auto"/>
              <w:right w:val="single" w:sz="4" w:space="0" w:color="auto"/>
            </w:tcBorders>
            <w:hideMark/>
          </w:tcPr>
          <w:p w14:paraId="4DC648DC"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r w:rsidRPr="006170FE">
              <w:rPr>
                <w:rFonts w:cs="Times New Roman"/>
                <w:sz w:val="22"/>
                <w:szCs w:val="22"/>
                <w:lang w:eastAsia="en-US"/>
              </w:rPr>
              <w:t>DETR</w:t>
            </w:r>
          </w:p>
        </w:tc>
        <w:tc>
          <w:tcPr>
            <w:tcW w:w="1543" w:type="pct"/>
            <w:tcBorders>
              <w:top w:val="single" w:sz="4" w:space="0" w:color="auto"/>
              <w:left w:val="single" w:sz="4" w:space="0" w:color="auto"/>
              <w:bottom w:val="single" w:sz="4" w:space="0" w:color="auto"/>
              <w:right w:val="single" w:sz="4" w:space="0" w:color="auto"/>
            </w:tcBorders>
            <w:hideMark/>
          </w:tcPr>
          <w:p w14:paraId="4AE5F99C"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r w:rsidRPr="006170FE">
              <w:rPr>
                <w:rFonts w:cs="Times New Roman"/>
                <w:sz w:val="22"/>
                <w:szCs w:val="22"/>
                <w:lang w:eastAsia="en-US"/>
              </w:rPr>
              <w:t>50%</w:t>
            </w:r>
          </w:p>
        </w:tc>
        <w:tc>
          <w:tcPr>
            <w:tcW w:w="1667" w:type="pct"/>
            <w:tcBorders>
              <w:top w:val="single" w:sz="4" w:space="0" w:color="auto"/>
              <w:left w:val="single" w:sz="4" w:space="0" w:color="auto"/>
              <w:bottom w:val="single" w:sz="4" w:space="0" w:color="auto"/>
              <w:right w:val="single" w:sz="4" w:space="0" w:color="auto"/>
            </w:tcBorders>
            <w:hideMark/>
          </w:tcPr>
          <w:p w14:paraId="73A5BFC4"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r w:rsidRPr="006170FE">
              <w:rPr>
                <w:rFonts w:cs="Times New Roman"/>
                <w:sz w:val="22"/>
                <w:szCs w:val="22"/>
                <w:lang w:eastAsia="en-US"/>
              </w:rPr>
              <w:t>9 015,00€</w:t>
            </w:r>
          </w:p>
        </w:tc>
      </w:tr>
      <w:tr w:rsidR="00B9517B" w:rsidRPr="006170FE" w14:paraId="0AAE6BED" w14:textId="77777777" w:rsidTr="009F0CBC">
        <w:tc>
          <w:tcPr>
            <w:tcW w:w="1790" w:type="pct"/>
            <w:tcBorders>
              <w:top w:val="single" w:sz="4" w:space="0" w:color="auto"/>
              <w:left w:val="single" w:sz="4" w:space="0" w:color="auto"/>
              <w:bottom w:val="single" w:sz="4" w:space="0" w:color="auto"/>
              <w:right w:val="single" w:sz="4" w:space="0" w:color="auto"/>
            </w:tcBorders>
          </w:tcPr>
          <w:p w14:paraId="70EBD413"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14:paraId="2233DD08"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p>
        </w:tc>
        <w:tc>
          <w:tcPr>
            <w:tcW w:w="1667" w:type="pct"/>
            <w:tcBorders>
              <w:top w:val="single" w:sz="4" w:space="0" w:color="auto"/>
              <w:left w:val="single" w:sz="4" w:space="0" w:color="auto"/>
              <w:bottom w:val="single" w:sz="4" w:space="0" w:color="auto"/>
              <w:right w:val="single" w:sz="4" w:space="0" w:color="auto"/>
            </w:tcBorders>
          </w:tcPr>
          <w:p w14:paraId="3AB346C3"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p>
        </w:tc>
      </w:tr>
      <w:tr w:rsidR="00B9517B" w:rsidRPr="006170FE" w14:paraId="1F48558B" w14:textId="77777777" w:rsidTr="009F0CBC">
        <w:tc>
          <w:tcPr>
            <w:tcW w:w="1790" w:type="pct"/>
            <w:tcBorders>
              <w:top w:val="single" w:sz="4" w:space="0" w:color="auto"/>
              <w:left w:val="single" w:sz="4" w:space="0" w:color="auto"/>
              <w:bottom w:val="single" w:sz="4" w:space="0" w:color="auto"/>
              <w:right w:val="single" w:sz="4" w:space="0" w:color="auto"/>
            </w:tcBorders>
            <w:hideMark/>
          </w:tcPr>
          <w:p w14:paraId="606F28B4" w14:textId="77777777" w:rsidR="00B9517B" w:rsidRPr="006170FE" w:rsidRDefault="00B9517B" w:rsidP="006170FE">
            <w:pPr>
              <w:overflowPunct w:val="0"/>
              <w:autoSpaceDE w:val="0"/>
              <w:adjustRightInd w:val="0"/>
              <w:spacing w:line="256" w:lineRule="auto"/>
              <w:jc w:val="center"/>
              <w:rPr>
                <w:rFonts w:cs="Times New Roman"/>
                <w:b/>
                <w:bCs/>
                <w:sz w:val="22"/>
                <w:szCs w:val="22"/>
                <w:lang w:eastAsia="en-US"/>
              </w:rPr>
            </w:pPr>
            <w:r w:rsidRPr="006170FE">
              <w:rPr>
                <w:rFonts w:cs="Times New Roman"/>
                <w:b/>
                <w:bCs/>
                <w:sz w:val="22"/>
                <w:szCs w:val="22"/>
                <w:lang w:eastAsia="en-US"/>
              </w:rPr>
              <w:t>TOTAL GENERAL</w:t>
            </w:r>
          </w:p>
        </w:tc>
        <w:tc>
          <w:tcPr>
            <w:tcW w:w="1543" w:type="pct"/>
            <w:tcBorders>
              <w:top w:val="single" w:sz="4" w:space="0" w:color="auto"/>
              <w:left w:val="single" w:sz="4" w:space="0" w:color="auto"/>
              <w:bottom w:val="single" w:sz="4" w:space="0" w:color="auto"/>
              <w:right w:val="single" w:sz="4" w:space="0" w:color="auto"/>
            </w:tcBorders>
            <w:hideMark/>
          </w:tcPr>
          <w:p w14:paraId="237977C8" w14:textId="77777777" w:rsidR="00B9517B" w:rsidRPr="006170FE" w:rsidRDefault="00B9517B" w:rsidP="006170FE">
            <w:pPr>
              <w:overflowPunct w:val="0"/>
              <w:autoSpaceDE w:val="0"/>
              <w:adjustRightInd w:val="0"/>
              <w:spacing w:line="256" w:lineRule="auto"/>
              <w:jc w:val="center"/>
              <w:rPr>
                <w:rFonts w:cs="Times New Roman"/>
                <w:b/>
                <w:bCs/>
                <w:sz w:val="22"/>
                <w:szCs w:val="22"/>
                <w:lang w:eastAsia="en-US"/>
              </w:rPr>
            </w:pPr>
            <w:r w:rsidRPr="006170FE">
              <w:rPr>
                <w:rFonts w:cs="Times New Roman"/>
                <w:b/>
                <w:bCs/>
                <w:sz w:val="22"/>
                <w:szCs w:val="22"/>
                <w:lang w:eastAsia="en-US"/>
              </w:rPr>
              <w:t xml:space="preserve"> 70 %</w:t>
            </w:r>
          </w:p>
        </w:tc>
        <w:tc>
          <w:tcPr>
            <w:tcW w:w="1667" w:type="pct"/>
            <w:tcBorders>
              <w:top w:val="single" w:sz="4" w:space="0" w:color="auto"/>
              <w:left w:val="single" w:sz="4" w:space="0" w:color="auto"/>
              <w:bottom w:val="single" w:sz="4" w:space="0" w:color="auto"/>
              <w:right w:val="single" w:sz="4" w:space="0" w:color="auto"/>
            </w:tcBorders>
            <w:hideMark/>
          </w:tcPr>
          <w:p w14:paraId="05F4E6D6" w14:textId="77777777" w:rsidR="00B9517B" w:rsidRPr="006170FE" w:rsidRDefault="00B9517B" w:rsidP="006170FE">
            <w:pPr>
              <w:overflowPunct w:val="0"/>
              <w:autoSpaceDE w:val="0"/>
              <w:adjustRightInd w:val="0"/>
              <w:spacing w:line="256" w:lineRule="auto"/>
              <w:jc w:val="center"/>
              <w:rPr>
                <w:rFonts w:cs="Times New Roman"/>
                <w:b/>
                <w:bCs/>
                <w:sz w:val="22"/>
                <w:szCs w:val="22"/>
                <w:lang w:eastAsia="en-US"/>
              </w:rPr>
            </w:pPr>
            <w:r w:rsidRPr="006170FE">
              <w:rPr>
                <w:rFonts w:cs="Times New Roman"/>
                <w:b/>
                <w:bCs/>
                <w:sz w:val="22"/>
                <w:szCs w:val="22"/>
                <w:lang w:eastAsia="en-US"/>
              </w:rPr>
              <w:t>12 621,00 €</w:t>
            </w:r>
          </w:p>
        </w:tc>
      </w:tr>
    </w:tbl>
    <w:p w14:paraId="35067902" w14:textId="77777777" w:rsidR="00B9517B" w:rsidRPr="006170FE" w:rsidRDefault="00B9517B" w:rsidP="006170FE">
      <w:pPr>
        <w:overflowPunct w:val="0"/>
        <w:autoSpaceDE w:val="0"/>
        <w:adjustRightInd w:val="0"/>
        <w:jc w:val="both"/>
        <w:rPr>
          <w:rFonts w:cs="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614"/>
        <w:gridCol w:w="2614"/>
        <w:gridCol w:w="2614"/>
      </w:tblGrid>
      <w:tr w:rsidR="00B9517B" w:rsidRPr="006170FE" w14:paraId="411BED81" w14:textId="77777777" w:rsidTr="009F0CBC">
        <w:tc>
          <w:tcPr>
            <w:tcW w:w="1250" w:type="pct"/>
            <w:tcBorders>
              <w:top w:val="single" w:sz="4" w:space="0" w:color="auto"/>
              <w:left w:val="single" w:sz="4" w:space="0" w:color="auto"/>
              <w:bottom w:val="single" w:sz="4" w:space="0" w:color="auto"/>
              <w:right w:val="single" w:sz="4" w:space="0" w:color="auto"/>
            </w:tcBorders>
            <w:hideMark/>
          </w:tcPr>
          <w:p w14:paraId="545D0E74" w14:textId="77777777" w:rsidR="00B9517B" w:rsidRPr="006170FE" w:rsidRDefault="00B9517B" w:rsidP="006170FE">
            <w:pPr>
              <w:overflowPunct w:val="0"/>
              <w:autoSpaceDE w:val="0"/>
              <w:adjustRightInd w:val="0"/>
              <w:spacing w:line="256" w:lineRule="auto"/>
              <w:jc w:val="center"/>
              <w:rPr>
                <w:rFonts w:cs="Times New Roman"/>
                <w:b/>
                <w:bCs/>
                <w:sz w:val="22"/>
                <w:szCs w:val="22"/>
                <w:lang w:eastAsia="en-US"/>
              </w:rPr>
            </w:pPr>
            <w:r w:rsidRPr="006170FE">
              <w:rPr>
                <w:rFonts w:cs="Times New Roman"/>
                <w:b/>
                <w:bCs/>
                <w:sz w:val="22"/>
                <w:szCs w:val="22"/>
                <w:lang w:eastAsia="en-US"/>
              </w:rPr>
              <w:t>Commune de COHONS</w:t>
            </w:r>
          </w:p>
        </w:tc>
        <w:tc>
          <w:tcPr>
            <w:tcW w:w="1250" w:type="pct"/>
            <w:tcBorders>
              <w:top w:val="single" w:sz="4" w:space="0" w:color="auto"/>
              <w:left w:val="single" w:sz="4" w:space="0" w:color="auto"/>
              <w:bottom w:val="single" w:sz="4" w:space="0" w:color="auto"/>
              <w:right w:val="single" w:sz="4" w:space="0" w:color="auto"/>
            </w:tcBorders>
            <w:hideMark/>
          </w:tcPr>
          <w:p w14:paraId="110051FC" w14:textId="77777777" w:rsidR="00B9517B" w:rsidRPr="006170FE" w:rsidRDefault="00B9517B" w:rsidP="006170FE">
            <w:pPr>
              <w:overflowPunct w:val="0"/>
              <w:autoSpaceDE w:val="0"/>
              <w:adjustRightInd w:val="0"/>
              <w:spacing w:line="256" w:lineRule="auto"/>
              <w:jc w:val="center"/>
              <w:rPr>
                <w:rFonts w:cs="Times New Roman"/>
                <w:b/>
                <w:bCs/>
                <w:sz w:val="22"/>
                <w:szCs w:val="22"/>
                <w:lang w:eastAsia="en-US"/>
              </w:rPr>
            </w:pPr>
            <w:r w:rsidRPr="006170FE">
              <w:rPr>
                <w:rFonts w:cs="Times New Roman"/>
                <w:b/>
                <w:bCs/>
                <w:sz w:val="22"/>
                <w:szCs w:val="22"/>
                <w:lang w:eastAsia="en-US"/>
              </w:rPr>
              <w:t>Pourcentage</w:t>
            </w:r>
          </w:p>
        </w:tc>
        <w:tc>
          <w:tcPr>
            <w:tcW w:w="1250" w:type="pct"/>
            <w:tcBorders>
              <w:top w:val="single" w:sz="4" w:space="0" w:color="auto"/>
              <w:left w:val="single" w:sz="4" w:space="0" w:color="auto"/>
              <w:bottom w:val="single" w:sz="4" w:space="0" w:color="auto"/>
              <w:right w:val="single" w:sz="4" w:space="0" w:color="auto"/>
            </w:tcBorders>
          </w:tcPr>
          <w:p w14:paraId="5455DBDB" w14:textId="77777777" w:rsidR="00B9517B" w:rsidRPr="006170FE" w:rsidRDefault="00B9517B" w:rsidP="006170FE">
            <w:pPr>
              <w:overflowPunct w:val="0"/>
              <w:autoSpaceDE w:val="0"/>
              <w:adjustRightInd w:val="0"/>
              <w:spacing w:line="256" w:lineRule="auto"/>
              <w:jc w:val="center"/>
              <w:rPr>
                <w:rFonts w:cs="Times New Roman"/>
                <w:b/>
                <w:bCs/>
                <w:sz w:val="22"/>
                <w:szCs w:val="22"/>
                <w:lang w:eastAsia="en-US"/>
              </w:rPr>
            </w:pPr>
          </w:p>
        </w:tc>
        <w:tc>
          <w:tcPr>
            <w:tcW w:w="1250" w:type="pct"/>
            <w:tcBorders>
              <w:top w:val="single" w:sz="4" w:space="0" w:color="auto"/>
              <w:left w:val="single" w:sz="4" w:space="0" w:color="auto"/>
              <w:bottom w:val="single" w:sz="4" w:space="0" w:color="auto"/>
              <w:right w:val="single" w:sz="4" w:space="0" w:color="auto"/>
            </w:tcBorders>
            <w:hideMark/>
          </w:tcPr>
          <w:p w14:paraId="7CE039F2" w14:textId="77777777" w:rsidR="00B9517B" w:rsidRPr="006170FE" w:rsidRDefault="00B9517B" w:rsidP="006170FE">
            <w:pPr>
              <w:overflowPunct w:val="0"/>
              <w:autoSpaceDE w:val="0"/>
              <w:adjustRightInd w:val="0"/>
              <w:spacing w:line="256" w:lineRule="auto"/>
              <w:jc w:val="center"/>
              <w:rPr>
                <w:rFonts w:cs="Times New Roman"/>
                <w:b/>
                <w:bCs/>
                <w:sz w:val="22"/>
                <w:szCs w:val="22"/>
                <w:lang w:eastAsia="en-US"/>
              </w:rPr>
            </w:pPr>
            <w:r w:rsidRPr="006170FE">
              <w:rPr>
                <w:rFonts w:cs="Times New Roman"/>
                <w:b/>
                <w:bCs/>
                <w:sz w:val="22"/>
                <w:szCs w:val="22"/>
                <w:lang w:eastAsia="en-US"/>
              </w:rPr>
              <w:t>Montant</w:t>
            </w:r>
          </w:p>
        </w:tc>
      </w:tr>
      <w:tr w:rsidR="00B9517B" w:rsidRPr="006170FE" w14:paraId="49AD1B48" w14:textId="77777777" w:rsidTr="009F0CBC">
        <w:tc>
          <w:tcPr>
            <w:tcW w:w="1250" w:type="pct"/>
            <w:tcBorders>
              <w:top w:val="single" w:sz="4" w:space="0" w:color="auto"/>
              <w:left w:val="single" w:sz="4" w:space="0" w:color="auto"/>
              <w:bottom w:val="single" w:sz="4" w:space="0" w:color="auto"/>
              <w:right w:val="single" w:sz="4" w:space="0" w:color="auto"/>
            </w:tcBorders>
            <w:hideMark/>
          </w:tcPr>
          <w:p w14:paraId="6773399D"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r w:rsidRPr="006170FE">
              <w:rPr>
                <w:rFonts w:cs="Times New Roman"/>
                <w:sz w:val="22"/>
                <w:szCs w:val="22"/>
                <w:lang w:eastAsia="en-US"/>
              </w:rPr>
              <w:t>Emprunt et /ou autofinancement</w:t>
            </w:r>
          </w:p>
        </w:tc>
        <w:tc>
          <w:tcPr>
            <w:tcW w:w="1250" w:type="pct"/>
            <w:tcBorders>
              <w:top w:val="single" w:sz="4" w:space="0" w:color="auto"/>
              <w:left w:val="single" w:sz="4" w:space="0" w:color="auto"/>
              <w:bottom w:val="single" w:sz="4" w:space="0" w:color="auto"/>
              <w:right w:val="single" w:sz="4" w:space="0" w:color="auto"/>
            </w:tcBorders>
            <w:hideMark/>
          </w:tcPr>
          <w:p w14:paraId="4A762E60"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r w:rsidRPr="006170FE">
              <w:rPr>
                <w:rFonts w:cs="Times New Roman"/>
                <w:sz w:val="22"/>
                <w:szCs w:val="22"/>
                <w:lang w:eastAsia="en-US"/>
              </w:rPr>
              <w:t>30 %</w:t>
            </w:r>
          </w:p>
        </w:tc>
        <w:tc>
          <w:tcPr>
            <w:tcW w:w="1250" w:type="pct"/>
            <w:tcBorders>
              <w:top w:val="single" w:sz="4" w:space="0" w:color="auto"/>
              <w:left w:val="single" w:sz="4" w:space="0" w:color="auto"/>
              <w:bottom w:val="single" w:sz="4" w:space="0" w:color="auto"/>
              <w:right w:val="single" w:sz="4" w:space="0" w:color="auto"/>
            </w:tcBorders>
          </w:tcPr>
          <w:p w14:paraId="32DDF9C2"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p>
        </w:tc>
        <w:tc>
          <w:tcPr>
            <w:tcW w:w="1250" w:type="pct"/>
            <w:tcBorders>
              <w:top w:val="single" w:sz="4" w:space="0" w:color="auto"/>
              <w:left w:val="single" w:sz="4" w:space="0" w:color="auto"/>
              <w:bottom w:val="single" w:sz="4" w:space="0" w:color="auto"/>
              <w:right w:val="single" w:sz="4" w:space="0" w:color="auto"/>
            </w:tcBorders>
            <w:hideMark/>
          </w:tcPr>
          <w:p w14:paraId="08C35C00" w14:textId="77777777" w:rsidR="00B9517B" w:rsidRPr="006170FE" w:rsidRDefault="00B9517B" w:rsidP="006170FE">
            <w:pPr>
              <w:overflowPunct w:val="0"/>
              <w:autoSpaceDE w:val="0"/>
              <w:adjustRightInd w:val="0"/>
              <w:spacing w:line="256" w:lineRule="auto"/>
              <w:jc w:val="center"/>
              <w:rPr>
                <w:rFonts w:cs="Times New Roman"/>
                <w:sz w:val="22"/>
                <w:szCs w:val="22"/>
                <w:lang w:eastAsia="en-US"/>
              </w:rPr>
            </w:pPr>
            <w:r w:rsidRPr="006170FE">
              <w:rPr>
                <w:rFonts w:cs="Times New Roman"/>
                <w:sz w:val="22"/>
                <w:szCs w:val="22"/>
                <w:lang w:eastAsia="en-US"/>
              </w:rPr>
              <w:t>5 095 ,00 €</w:t>
            </w:r>
          </w:p>
        </w:tc>
      </w:tr>
    </w:tbl>
    <w:p w14:paraId="10FC643D" w14:textId="77777777" w:rsidR="00B9517B" w:rsidRPr="006170FE" w:rsidRDefault="00B9517B" w:rsidP="006170FE">
      <w:pPr>
        <w:overflowPunct w:val="0"/>
        <w:autoSpaceDE w:val="0"/>
        <w:adjustRightInd w:val="0"/>
        <w:jc w:val="both"/>
        <w:rPr>
          <w:rFonts w:cs="Times New Roman"/>
          <w:sz w:val="22"/>
          <w:szCs w:val="22"/>
        </w:rPr>
      </w:pPr>
    </w:p>
    <w:p w14:paraId="3D9E2BC9" w14:textId="77777777" w:rsidR="00B9517B" w:rsidRPr="006170FE" w:rsidRDefault="00B9517B" w:rsidP="006170FE">
      <w:pPr>
        <w:overflowPunct w:val="0"/>
        <w:autoSpaceDE w:val="0"/>
        <w:adjustRightInd w:val="0"/>
        <w:jc w:val="both"/>
        <w:rPr>
          <w:rFonts w:cs="Times New Roman"/>
          <w:sz w:val="22"/>
          <w:szCs w:val="22"/>
        </w:rPr>
      </w:pPr>
      <w:r w:rsidRPr="006170FE">
        <w:rPr>
          <w:rFonts w:cs="Times New Roman"/>
          <w:sz w:val="22"/>
          <w:szCs w:val="22"/>
        </w:rPr>
        <w:t>Après en avoir délibéré, le Conseil Municipal, à l’unanimité,</w:t>
      </w:r>
    </w:p>
    <w:p w14:paraId="78029DA0" w14:textId="77777777" w:rsidR="00B9517B" w:rsidRPr="006170FE" w:rsidRDefault="00B9517B" w:rsidP="006170FE">
      <w:pPr>
        <w:widowControl/>
        <w:numPr>
          <w:ilvl w:val="0"/>
          <w:numId w:val="44"/>
        </w:numPr>
        <w:suppressAutoHyphens w:val="0"/>
        <w:overflowPunct w:val="0"/>
        <w:autoSpaceDE w:val="0"/>
        <w:adjustRightInd w:val="0"/>
        <w:jc w:val="both"/>
        <w:rPr>
          <w:rFonts w:cs="Times New Roman"/>
          <w:sz w:val="22"/>
          <w:szCs w:val="22"/>
        </w:rPr>
      </w:pPr>
      <w:proofErr w:type="gramStart"/>
      <w:r w:rsidRPr="006170FE">
        <w:rPr>
          <w:rFonts w:cs="Times New Roman"/>
          <w:sz w:val="22"/>
          <w:szCs w:val="22"/>
        </w:rPr>
        <w:t>programme</w:t>
      </w:r>
      <w:proofErr w:type="gramEnd"/>
      <w:r w:rsidRPr="006170FE">
        <w:rPr>
          <w:rFonts w:cs="Times New Roman"/>
          <w:sz w:val="22"/>
          <w:szCs w:val="22"/>
        </w:rPr>
        <w:t xml:space="preserve"> la réalisation de cette opération en 2020</w:t>
      </w:r>
    </w:p>
    <w:p w14:paraId="1765FAA3" w14:textId="77777777" w:rsidR="00B9517B" w:rsidRPr="006170FE" w:rsidRDefault="00B9517B" w:rsidP="006170FE">
      <w:pPr>
        <w:widowControl/>
        <w:numPr>
          <w:ilvl w:val="0"/>
          <w:numId w:val="44"/>
        </w:numPr>
        <w:suppressAutoHyphens w:val="0"/>
        <w:overflowPunct w:val="0"/>
        <w:autoSpaceDE w:val="0"/>
        <w:adjustRightInd w:val="0"/>
        <w:jc w:val="both"/>
        <w:rPr>
          <w:rFonts w:cs="Times New Roman"/>
          <w:sz w:val="22"/>
          <w:szCs w:val="22"/>
        </w:rPr>
      </w:pPr>
      <w:proofErr w:type="gramStart"/>
      <w:r w:rsidRPr="006170FE">
        <w:rPr>
          <w:rFonts w:cs="Times New Roman"/>
          <w:sz w:val="22"/>
          <w:szCs w:val="22"/>
        </w:rPr>
        <w:t>arrête</w:t>
      </w:r>
      <w:proofErr w:type="gramEnd"/>
      <w:r w:rsidRPr="006170FE">
        <w:rPr>
          <w:rFonts w:cs="Times New Roman"/>
          <w:sz w:val="22"/>
          <w:szCs w:val="22"/>
        </w:rPr>
        <w:t xml:space="preserve"> les modalités de financement définies ci-dessus</w:t>
      </w:r>
    </w:p>
    <w:p w14:paraId="3E4D0E44" w14:textId="77777777" w:rsidR="00B9517B" w:rsidRPr="006170FE" w:rsidRDefault="00B9517B" w:rsidP="006170FE">
      <w:pPr>
        <w:widowControl/>
        <w:numPr>
          <w:ilvl w:val="0"/>
          <w:numId w:val="44"/>
        </w:numPr>
        <w:suppressAutoHyphens w:val="0"/>
        <w:overflowPunct w:val="0"/>
        <w:autoSpaceDE w:val="0"/>
        <w:adjustRightInd w:val="0"/>
        <w:jc w:val="both"/>
        <w:rPr>
          <w:rFonts w:cs="Times New Roman"/>
          <w:sz w:val="22"/>
          <w:szCs w:val="22"/>
        </w:rPr>
      </w:pPr>
      <w:proofErr w:type="gramStart"/>
      <w:r w:rsidRPr="006170FE">
        <w:rPr>
          <w:rFonts w:cs="Times New Roman"/>
          <w:sz w:val="22"/>
          <w:szCs w:val="22"/>
        </w:rPr>
        <w:t>décide</w:t>
      </w:r>
      <w:proofErr w:type="gramEnd"/>
      <w:r w:rsidRPr="006170FE">
        <w:rPr>
          <w:rFonts w:cs="Times New Roman"/>
          <w:sz w:val="22"/>
          <w:szCs w:val="22"/>
        </w:rPr>
        <w:t xml:space="preserve"> l’inscription des travaux au budget 2020 au C/2152</w:t>
      </w:r>
    </w:p>
    <w:p w14:paraId="2D291262" w14:textId="77777777" w:rsidR="00B9517B" w:rsidRPr="006170FE" w:rsidRDefault="00B9517B" w:rsidP="006170FE">
      <w:pPr>
        <w:widowControl/>
        <w:numPr>
          <w:ilvl w:val="0"/>
          <w:numId w:val="44"/>
        </w:numPr>
        <w:suppressAutoHyphens w:val="0"/>
        <w:overflowPunct w:val="0"/>
        <w:autoSpaceDE w:val="0"/>
        <w:adjustRightInd w:val="0"/>
        <w:jc w:val="both"/>
        <w:rPr>
          <w:rFonts w:cs="Times New Roman"/>
          <w:sz w:val="22"/>
          <w:szCs w:val="22"/>
        </w:rPr>
      </w:pPr>
      <w:proofErr w:type="gramStart"/>
      <w:r w:rsidRPr="006170FE">
        <w:rPr>
          <w:rFonts w:cs="Times New Roman"/>
          <w:sz w:val="22"/>
          <w:szCs w:val="22"/>
        </w:rPr>
        <w:t>sollicite</w:t>
      </w:r>
      <w:proofErr w:type="gramEnd"/>
      <w:r w:rsidRPr="006170FE">
        <w:rPr>
          <w:rFonts w:cs="Times New Roman"/>
          <w:sz w:val="22"/>
          <w:szCs w:val="22"/>
        </w:rPr>
        <w:t xml:space="preserve"> auprès de Madame le Préfet les aides ci-Dessus</w:t>
      </w:r>
    </w:p>
    <w:p w14:paraId="1BB2FE9D" w14:textId="77777777" w:rsidR="00B9517B" w:rsidRPr="006170FE" w:rsidRDefault="00B9517B" w:rsidP="006170FE">
      <w:pPr>
        <w:widowControl/>
        <w:numPr>
          <w:ilvl w:val="0"/>
          <w:numId w:val="44"/>
        </w:numPr>
        <w:suppressAutoHyphens w:val="0"/>
        <w:overflowPunct w:val="0"/>
        <w:autoSpaceDE w:val="0"/>
        <w:adjustRightInd w:val="0"/>
        <w:jc w:val="both"/>
        <w:rPr>
          <w:rFonts w:cs="Times New Roman"/>
          <w:sz w:val="22"/>
          <w:szCs w:val="22"/>
        </w:rPr>
      </w:pPr>
      <w:proofErr w:type="gramStart"/>
      <w:r w:rsidRPr="006170FE">
        <w:rPr>
          <w:rFonts w:cs="Times New Roman"/>
          <w:sz w:val="22"/>
          <w:szCs w:val="22"/>
        </w:rPr>
        <w:t>autorise</w:t>
      </w:r>
      <w:proofErr w:type="gramEnd"/>
      <w:r w:rsidRPr="006170FE">
        <w:rPr>
          <w:rFonts w:cs="Times New Roman"/>
          <w:sz w:val="22"/>
          <w:szCs w:val="22"/>
        </w:rPr>
        <w:t xml:space="preserve"> Madame le Maire à signer toutes pièces relatives à cette affaire.</w:t>
      </w:r>
    </w:p>
    <w:p w14:paraId="1072FA67" w14:textId="36DCAF2A" w:rsidR="00EB29B4" w:rsidRPr="006170FE" w:rsidRDefault="00EB29B4" w:rsidP="006170FE">
      <w:pPr>
        <w:pStyle w:val="clear"/>
        <w:spacing w:before="0" w:beforeAutospacing="0" w:after="0" w:afterAutospacing="0"/>
        <w:jc w:val="both"/>
        <w:rPr>
          <w:bCs/>
          <w:sz w:val="22"/>
          <w:szCs w:val="22"/>
        </w:rPr>
      </w:pPr>
    </w:p>
    <w:p w14:paraId="48053013" w14:textId="77777777" w:rsidR="00EB29B4" w:rsidRPr="006170FE" w:rsidRDefault="00EB29B4" w:rsidP="006170FE">
      <w:pPr>
        <w:pBdr>
          <w:bottom w:val="single" w:sz="12" w:space="1" w:color="auto"/>
        </w:pBdr>
        <w:rPr>
          <w:rFonts w:cs="Times New Roman"/>
          <w:b/>
          <w:sz w:val="22"/>
          <w:szCs w:val="22"/>
        </w:rPr>
      </w:pPr>
      <w:r w:rsidRPr="006170FE">
        <w:rPr>
          <w:rFonts w:cs="Times New Roman"/>
          <w:b/>
          <w:sz w:val="22"/>
          <w:szCs w:val="22"/>
        </w:rPr>
        <w:t>2020-22 APPROBATION DU COMPTE DE GESTION 2019</w:t>
      </w:r>
    </w:p>
    <w:p w14:paraId="0FD6E479" w14:textId="622A0CF4" w:rsidR="00EB29B4" w:rsidRPr="006170FE" w:rsidRDefault="00EB29B4" w:rsidP="006170FE">
      <w:pPr>
        <w:jc w:val="both"/>
        <w:rPr>
          <w:rFonts w:cs="Times New Roman"/>
          <w:sz w:val="22"/>
          <w:szCs w:val="22"/>
        </w:rPr>
      </w:pPr>
      <w:r w:rsidRPr="006170FE">
        <w:rPr>
          <w:rFonts w:cs="Times New Roman"/>
          <w:sz w:val="22"/>
          <w:szCs w:val="22"/>
        </w:rPr>
        <w:t>Vu le Code Général des Collectivités Territoriales et notamment l’article L.2122-21 et L.2343-1 et 2,</w:t>
      </w:r>
    </w:p>
    <w:p w14:paraId="3AE4DA08" w14:textId="375F681E" w:rsidR="00EB29B4" w:rsidRPr="006170FE" w:rsidRDefault="00EB29B4" w:rsidP="006170FE">
      <w:pPr>
        <w:jc w:val="both"/>
        <w:rPr>
          <w:rFonts w:cs="Times New Roman"/>
          <w:sz w:val="22"/>
          <w:szCs w:val="22"/>
        </w:rPr>
      </w:pPr>
      <w:r w:rsidRPr="006170FE">
        <w:rPr>
          <w:rFonts w:cs="Times New Roman"/>
          <w:sz w:val="22"/>
          <w:szCs w:val="22"/>
        </w:rPr>
        <w:t>Vu le Code des Communes et notamment les articles R.241-1 à 4, R.241-6 à 15, R.241-16 à 33,</w:t>
      </w:r>
    </w:p>
    <w:p w14:paraId="5CCCC125" w14:textId="26D79442" w:rsidR="00EB29B4" w:rsidRPr="006170FE" w:rsidRDefault="00EB29B4" w:rsidP="006170FE">
      <w:pPr>
        <w:jc w:val="both"/>
        <w:rPr>
          <w:rFonts w:cs="Times New Roman"/>
          <w:sz w:val="22"/>
          <w:szCs w:val="22"/>
        </w:rPr>
      </w:pPr>
      <w:r w:rsidRPr="006170FE">
        <w:rPr>
          <w:rFonts w:cs="Times New Roman"/>
          <w:sz w:val="22"/>
          <w:szCs w:val="22"/>
        </w:rPr>
        <w:t>Madame le Maire informe l’assemblée municipale que l’exécution des dépenses et recettes à l’exercice 2019 a été réalisée par le receveur en poste à PRAUTHOY et que les comptes de gestion, établis par ce dernier sont conformes aux comptes administratifs de la commune,</w:t>
      </w:r>
    </w:p>
    <w:p w14:paraId="34213D84" w14:textId="30A78CF6" w:rsidR="00EB29B4" w:rsidRPr="006170FE" w:rsidRDefault="00EB29B4" w:rsidP="006170FE">
      <w:pPr>
        <w:jc w:val="both"/>
        <w:rPr>
          <w:rFonts w:cs="Times New Roman"/>
          <w:sz w:val="22"/>
          <w:szCs w:val="22"/>
        </w:rPr>
      </w:pPr>
      <w:r w:rsidRPr="006170FE">
        <w:rPr>
          <w:rFonts w:cs="Times New Roman"/>
          <w:sz w:val="22"/>
          <w:szCs w:val="22"/>
        </w:rPr>
        <w:t>Madame le Maire précise que le receveur a transmis à la commune les comptes de gestion avant le 1</w:t>
      </w:r>
      <w:r w:rsidRPr="006170FE">
        <w:rPr>
          <w:rFonts w:cs="Times New Roman"/>
          <w:sz w:val="22"/>
          <w:szCs w:val="22"/>
          <w:vertAlign w:val="superscript"/>
        </w:rPr>
        <w:t>er</w:t>
      </w:r>
      <w:r w:rsidRPr="006170FE">
        <w:rPr>
          <w:rFonts w:cs="Times New Roman"/>
          <w:sz w:val="22"/>
          <w:szCs w:val="22"/>
        </w:rPr>
        <w:t xml:space="preserve"> juin comme la loi lui en fait obligation,</w:t>
      </w:r>
    </w:p>
    <w:p w14:paraId="47DCED20" w14:textId="76EB018E" w:rsidR="00EB29B4" w:rsidRPr="006170FE" w:rsidRDefault="00EB29B4" w:rsidP="006170FE">
      <w:pPr>
        <w:jc w:val="both"/>
        <w:rPr>
          <w:rFonts w:cs="Times New Roman"/>
          <w:sz w:val="22"/>
          <w:szCs w:val="22"/>
        </w:rPr>
      </w:pPr>
      <w:r w:rsidRPr="006170FE">
        <w:rPr>
          <w:rFonts w:cs="Times New Roman"/>
          <w:sz w:val="22"/>
          <w:szCs w:val="22"/>
        </w:rPr>
        <w:t xml:space="preserve">Considérant l’identité de la valeur entre les écritures des comptes administratifs du maire et des comptes de gestion du </w:t>
      </w:r>
      <w:r w:rsidRPr="006170FE">
        <w:rPr>
          <w:rFonts w:cs="Times New Roman"/>
          <w:sz w:val="22"/>
          <w:szCs w:val="22"/>
        </w:rPr>
        <w:lastRenderedPageBreak/>
        <w:t>receveur,</w:t>
      </w:r>
    </w:p>
    <w:p w14:paraId="0181CCDB" w14:textId="77777777" w:rsidR="00EB29B4" w:rsidRPr="006170FE" w:rsidRDefault="00EB29B4" w:rsidP="006170FE">
      <w:pPr>
        <w:jc w:val="both"/>
        <w:rPr>
          <w:rFonts w:cs="Times New Roman"/>
          <w:sz w:val="22"/>
          <w:szCs w:val="22"/>
        </w:rPr>
      </w:pPr>
      <w:r w:rsidRPr="006170FE">
        <w:rPr>
          <w:rFonts w:cs="Times New Roman"/>
          <w:sz w:val="22"/>
          <w:szCs w:val="22"/>
        </w:rPr>
        <w:t>Le Conseil Municipal, à l’unanimité adopte le compte de gestion du receveur pour l’exercice 2019 et dont les écritures sont conformes à celles des comptes administratifs pour le même exercice.</w:t>
      </w:r>
    </w:p>
    <w:p w14:paraId="4B38AB82" w14:textId="43D41E78" w:rsidR="00EB29B4" w:rsidRPr="006170FE" w:rsidRDefault="00EB29B4" w:rsidP="006170FE">
      <w:pPr>
        <w:pStyle w:val="clear"/>
        <w:spacing w:before="0" w:beforeAutospacing="0" w:after="0" w:afterAutospacing="0"/>
        <w:jc w:val="both"/>
        <w:rPr>
          <w:bCs/>
          <w:sz w:val="22"/>
          <w:szCs w:val="22"/>
        </w:rPr>
      </w:pPr>
    </w:p>
    <w:p w14:paraId="6A8B9822" w14:textId="77777777" w:rsidR="00EB29B4" w:rsidRPr="006170FE" w:rsidRDefault="00EB29B4" w:rsidP="006170FE">
      <w:pPr>
        <w:pBdr>
          <w:bottom w:val="single" w:sz="12" w:space="1" w:color="auto"/>
        </w:pBdr>
        <w:rPr>
          <w:rFonts w:cs="Times New Roman"/>
          <w:b/>
          <w:sz w:val="22"/>
          <w:szCs w:val="22"/>
        </w:rPr>
      </w:pPr>
      <w:r w:rsidRPr="006170FE">
        <w:rPr>
          <w:rFonts w:cs="Times New Roman"/>
          <w:b/>
          <w:sz w:val="22"/>
          <w:szCs w:val="22"/>
        </w:rPr>
        <w:t>2020-23 APPROBATION DU COMPTE ADMINISTRATIF 2019</w:t>
      </w:r>
    </w:p>
    <w:p w14:paraId="3F2E2839" w14:textId="77777777" w:rsidR="00EB29B4" w:rsidRPr="006170FE" w:rsidRDefault="00EB29B4" w:rsidP="006170FE">
      <w:pPr>
        <w:ind w:left="60"/>
        <w:jc w:val="both"/>
        <w:rPr>
          <w:rFonts w:cs="Times New Roman"/>
          <w:sz w:val="22"/>
          <w:szCs w:val="22"/>
        </w:rPr>
      </w:pPr>
      <w:r w:rsidRPr="006170FE">
        <w:rPr>
          <w:rFonts w:cs="Times New Roman"/>
          <w:sz w:val="22"/>
          <w:szCs w:val="22"/>
        </w:rPr>
        <w:t>Le Conseil Municipal réuni sous la présidence de CHARETON Guy, 1</w:t>
      </w:r>
      <w:r w:rsidRPr="006170FE">
        <w:rPr>
          <w:rFonts w:cs="Times New Roman"/>
          <w:sz w:val="22"/>
          <w:szCs w:val="22"/>
          <w:vertAlign w:val="superscript"/>
        </w:rPr>
        <w:t>er</w:t>
      </w:r>
      <w:r w:rsidRPr="006170FE">
        <w:rPr>
          <w:rFonts w:cs="Times New Roman"/>
          <w:sz w:val="22"/>
          <w:szCs w:val="22"/>
        </w:rPr>
        <w:t xml:space="preserve"> Adjoint, délibérant sur le compte administratif de l’exercice 2019 dressé par Madame BAUDOT Sylvie, Maire, après s’être fait présenter le budget primitif, le budget supplémentaire et les décisions modificatives de l’exercice considéré,</w:t>
      </w:r>
    </w:p>
    <w:p w14:paraId="68C9F17D" w14:textId="77777777" w:rsidR="00EB29B4" w:rsidRPr="006170FE" w:rsidRDefault="00EB29B4" w:rsidP="006170FE">
      <w:pPr>
        <w:ind w:left="60"/>
        <w:jc w:val="both"/>
        <w:rPr>
          <w:rFonts w:cs="Times New Roman"/>
          <w:sz w:val="22"/>
          <w:szCs w:val="22"/>
        </w:rPr>
      </w:pPr>
    </w:p>
    <w:p w14:paraId="26423FFF" w14:textId="77777777" w:rsidR="00EB29B4" w:rsidRPr="006170FE" w:rsidRDefault="00EB29B4" w:rsidP="006170FE">
      <w:pPr>
        <w:ind w:left="60"/>
        <w:jc w:val="both"/>
        <w:rPr>
          <w:rFonts w:cs="Times New Roman"/>
          <w:sz w:val="22"/>
          <w:szCs w:val="22"/>
        </w:rPr>
      </w:pPr>
      <w:r w:rsidRPr="006170FE">
        <w:rPr>
          <w:rFonts w:cs="Times New Roman"/>
          <w:sz w:val="22"/>
          <w:szCs w:val="22"/>
        </w:rPr>
        <w:t>1° Lui donne acte de la présentation faite du compte administratif, lequel peut se résumer ainsi :</w:t>
      </w:r>
    </w:p>
    <w:tbl>
      <w:tblPr>
        <w:tblW w:w="8500" w:type="dxa"/>
        <w:tblCellMar>
          <w:left w:w="70" w:type="dxa"/>
          <w:right w:w="70" w:type="dxa"/>
        </w:tblCellMar>
        <w:tblLook w:val="04A0" w:firstRow="1" w:lastRow="0" w:firstColumn="1" w:lastColumn="0" w:noHBand="0" w:noVBand="1"/>
      </w:tblPr>
      <w:tblGrid>
        <w:gridCol w:w="2213"/>
        <w:gridCol w:w="1094"/>
        <w:gridCol w:w="1117"/>
        <w:gridCol w:w="1094"/>
        <w:gridCol w:w="1130"/>
        <w:gridCol w:w="1094"/>
        <w:gridCol w:w="1130"/>
      </w:tblGrid>
      <w:tr w:rsidR="00EB29B4" w:rsidRPr="006170FE" w14:paraId="27D26C1D" w14:textId="77777777" w:rsidTr="00D31B2F">
        <w:trPr>
          <w:trHeight w:val="315"/>
        </w:trPr>
        <w:tc>
          <w:tcPr>
            <w:tcW w:w="18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9DEF94" w14:textId="77777777" w:rsidR="00EB29B4" w:rsidRPr="006170FE" w:rsidRDefault="00EB29B4" w:rsidP="006170FE">
            <w:pPr>
              <w:jc w:val="center"/>
              <w:rPr>
                <w:rFonts w:cs="Times New Roman"/>
                <w:b/>
                <w:bCs/>
                <w:color w:val="000000"/>
                <w:sz w:val="22"/>
                <w:szCs w:val="22"/>
              </w:rPr>
            </w:pPr>
            <w:r w:rsidRPr="006170FE">
              <w:rPr>
                <w:rFonts w:cs="Times New Roman"/>
                <w:b/>
                <w:bCs/>
                <w:color w:val="000000"/>
                <w:sz w:val="22"/>
                <w:szCs w:val="22"/>
              </w:rPr>
              <w:t>Libellés</w:t>
            </w:r>
          </w:p>
        </w:tc>
        <w:tc>
          <w:tcPr>
            <w:tcW w:w="2211" w:type="dxa"/>
            <w:gridSpan w:val="2"/>
            <w:tcBorders>
              <w:top w:val="single" w:sz="8" w:space="0" w:color="auto"/>
              <w:left w:val="nil"/>
              <w:bottom w:val="single" w:sz="8" w:space="0" w:color="auto"/>
              <w:right w:val="single" w:sz="8" w:space="0" w:color="000000"/>
            </w:tcBorders>
            <w:shd w:val="clear" w:color="auto" w:fill="auto"/>
            <w:vAlign w:val="center"/>
            <w:hideMark/>
          </w:tcPr>
          <w:p w14:paraId="03FCE7B9" w14:textId="77777777" w:rsidR="00EB29B4" w:rsidRPr="006170FE" w:rsidRDefault="00EB29B4" w:rsidP="006170FE">
            <w:pPr>
              <w:jc w:val="center"/>
              <w:rPr>
                <w:rFonts w:cs="Times New Roman"/>
                <w:b/>
                <w:bCs/>
                <w:color w:val="000000"/>
                <w:sz w:val="22"/>
                <w:szCs w:val="22"/>
              </w:rPr>
            </w:pPr>
            <w:r w:rsidRPr="006170FE">
              <w:rPr>
                <w:rFonts w:cs="Times New Roman"/>
                <w:b/>
                <w:bCs/>
                <w:color w:val="000000"/>
                <w:sz w:val="22"/>
                <w:szCs w:val="22"/>
              </w:rPr>
              <w:t>Investissement</w:t>
            </w:r>
          </w:p>
        </w:tc>
        <w:tc>
          <w:tcPr>
            <w:tcW w:w="2224" w:type="dxa"/>
            <w:gridSpan w:val="2"/>
            <w:tcBorders>
              <w:top w:val="single" w:sz="8" w:space="0" w:color="auto"/>
              <w:left w:val="nil"/>
              <w:bottom w:val="single" w:sz="8" w:space="0" w:color="auto"/>
              <w:right w:val="single" w:sz="8" w:space="0" w:color="000000"/>
            </w:tcBorders>
            <w:shd w:val="clear" w:color="auto" w:fill="auto"/>
            <w:vAlign w:val="center"/>
            <w:hideMark/>
          </w:tcPr>
          <w:p w14:paraId="1852475A" w14:textId="77777777" w:rsidR="00EB29B4" w:rsidRPr="006170FE" w:rsidRDefault="00EB29B4" w:rsidP="006170FE">
            <w:pPr>
              <w:jc w:val="center"/>
              <w:rPr>
                <w:rFonts w:cs="Times New Roman"/>
                <w:b/>
                <w:bCs/>
                <w:color w:val="000000"/>
                <w:sz w:val="22"/>
                <w:szCs w:val="22"/>
              </w:rPr>
            </w:pPr>
            <w:r w:rsidRPr="006170FE">
              <w:rPr>
                <w:rFonts w:cs="Times New Roman"/>
                <w:b/>
                <w:bCs/>
                <w:color w:val="000000"/>
                <w:sz w:val="22"/>
                <w:szCs w:val="22"/>
              </w:rPr>
              <w:t>Fonctionnement</w:t>
            </w:r>
          </w:p>
        </w:tc>
        <w:tc>
          <w:tcPr>
            <w:tcW w:w="2224" w:type="dxa"/>
            <w:gridSpan w:val="2"/>
            <w:tcBorders>
              <w:top w:val="single" w:sz="8" w:space="0" w:color="auto"/>
              <w:left w:val="nil"/>
              <w:bottom w:val="single" w:sz="8" w:space="0" w:color="auto"/>
              <w:right w:val="single" w:sz="8" w:space="0" w:color="000000"/>
            </w:tcBorders>
            <w:shd w:val="clear" w:color="auto" w:fill="auto"/>
            <w:vAlign w:val="center"/>
            <w:hideMark/>
          </w:tcPr>
          <w:p w14:paraId="27880271" w14:textId="77777777" w:rsidR="00EB29B4" w:rsidRPr="006170FE" w:rsidRDefault="00EB29B4" w:rsidP="006170FE">
            <w:pPr>
              <w:jc w:val="center"/>
              <w:rPr>
                <w:rFonts w:cs="Times New Roman"/>
                <w:b/>
                <w:bCs/>
                <w:color w:val="000000"/>
                <w:sz w:val="22"/>
                <w:szCs w:val="22"/>
              </w:rPr>
            </w:pPr>
            <w:r w:rsidRPr="006170FE">
              <w:rPr>
                <w:rFonts w:cs="Times New Roman"/>
                <w:b/>
                <w:bCs/>
                <w:color w:val="000000"/>
                <w:sz w:val="22"/>
                <w:szCs w:val="22"/>
              </w:rPr>
              <w:t>Ensemble</w:t>
            </w:r>
          </w:p>
        </w:tc>
      </w:tr>
      <w:tr w:rsidR="00EB29B4" w:rsidRPr="006170FE" w14:paraId="46D29346" w14:textId="77777777" w:rsidTr="00D31B2F">
        <w:trPr>
          <w:trHeight w:val="480"/>
        </w:trPr>
        <w:tc>
          <w:tcPr>
            <w:tcW w:w="1841" w:type="dxa"/>
            <w:vMerge/>
            <w:tcBorders>
              <w:top w:val="single" w:sz="8" w:space="0" w:color="auto"/>
              <w:left w:val="single" w:sz="8" w:space="0" w:color="auto"/>
              <w:bottom w:val="single" w:sz="8" w:space="0" w:color="000000"/>
              <w:right w:val="single" w:sz="8" w:space="0" w:color="auto"/>
            </w:tcBorders>
            <w:vAlign w:val="center"/>
            <w:hideMark/>
          </w:tcPr>
          <w:p w14:paraId="4E8A5DD1" w14:textId="77777777" w:rsidR="00EB29B4" w:rsidRPr="006170FE" w:rsidRDefault="00EB29B4" w:rsidP="006170FE">
            <w:pPr>
              <w:rPr>
                <w:rFonts w:cs="Times New Roman"/>
                <w:b/>
                <w:bCs/>
                <w:color w:val="000000"/>
                <w:sz w:val="22"/>
                <w:szCs w:val="22"/>
              </w:rPr>
            </w:pPr>
          </w:p>
        </w:tc>
        <w:tc>
          <w:tcPr>
            <w:tcW w:w="1094" w:type="dxa"/>
            <w:tcBorders>
              <w:top w:val="nil"/>
              <w:left w:val="nil"/>
              <w:bottom w:val="nil"/>
              <w:right w:val="single" w:sz="8" w:space="0" w:color="auto"/>
            </w:tcBorders>
            <w:shd w:val="clear" w:color="auto" w:fill="auto"/>
            <w:vAlign w:val="center"/>
            <w:hideMark/>
          </w:tcPr>
          <w:p w14:paraId="2D3DE721" w14:textId="77777777" w:rsidR="00EB29B4" w:rsidRPr="006170FE" w:rsidRDefault="00EB29B4" w:rsidP="006170FE">
            <w:pPr>
              <w:jc w:val="center"/>
              <w:rPr>
                <w:rFonts w:cs="Times New Roman"/>
                <w:b/>
                <w:bCs/>
                <w:color w:val="000000"/>
                <w:sz w:val="22"/>
                <w:szCs w:val="22"/>
              </w:rPr>
            </w:pPr>
            <w:r w:rsidRPr="006170FE">
              <w:rPr>
                <w:rFonts w:cs="Times New Roman"/>
                <w:b/>
                <w:bCs/>
                <w:color w:val="000000"/>
                <w:sz w:val="22"/>
                <w:szCs w:val="22"/>
              </w:rPr>
              <w:t>Dépenses ou</w:t>
            </w:r>
          </w:p>
        </w:tc>
        <w:tc>
          <w:tcPr>
            <w:tcW w:w="1117" w:type="dxa"/>
            <w:tcBorders>
              <w:top w:val="nil"/>
              <w:left w:val="nil"/>
              <w:bottom w:val="nil"/>
              <w:right w:val="single" w:sz="8" w:space="0" w:color="auto"/>
            </w:tcBorders>
            <w:shd w:val="clear" w:color="auto" w:fill="auto"/>
            <w:vAlign w:val="center"/>
            <w:hideMark/>
          </w:tcPr>
          <w:p w14:paraId="3AD8AC6A" w14:textId="77777777" w:rsidR="00EB29B4" w:rsidRPr="006170FE" w:rsidRDefault="00EB29B4" w:rsidP="006170FE">
            <w:pPr>
              <w:jc w:val="center"/>
              <w:rPr>
                <w:rFonts w:cs="Times New Roman"/>
                <w:b/>
                <w:bCs/>
                <w:color w:val="000000"/>
                <w:sz w:val="22"/>
                <w:szCs w:val="22"/>
              </w:rPr>
            </w:pPr>
            <w:r w:rsidRPr="006170FE">
              <w:rPr>
                <w:rFonts w:cs="Times New Roman"/>
                <w:b/>
                <w:bCs/>
                <w:color w:val="000000"/>
                <w:sz w:val="22"/>
                <w:szCs w:val="22"/>
              </w:rPr>
              <w:t>Recettes</w:t>
            </w:r>
          </w:p>
        </w:tc>
        <w:tc>
          <w:tcPr>
            <w:tcW w:w="1094" w:type="dxa"/>
            <w:tcBorders>
              <w:top w:val="nil"/>
              <w:left w:val="nil"/>
              <w:bottom w:val="nil"/>
              <w:right w:val="single" w:sz="8" w:space="0" w:color="auto"/>
            </w:tcBorders>
            <w:shd w:val="clear" w:color="auto" w:fill="auto"/>
            <w:vAlign w:val="center"/>
            <w:hideMark/>
          </w:tcPr>
          <w:p w14:paraId="255B26AA" w14:textId="77777777" w:rsidR="00EB29B4" w:rsidRPr="006170FE" w:rsidRDefault="00EB29B4" w:rsidP="006170FE">
            <w:pPr>
              <w:jc w:val="center"/>
              <w:rPr>
                <w:rFonts w:cs="Times New Roman"/>
                <w:b/>
                <w:bCs/>
                <w:color w:val="000000"/>
                <w:sz w:val="22"/>
                <w:szCs w:val="22"/>
              </w:rPr>
            </w:pPr>
            <w:r w:rsidRPr="006170FE">
              <w:rPr>
                <w:rFonts w:cs="Times New Roman"/>
                <w:b/>
                <w:bCs/>
                <w:color w:val="000000"/>
                <w:sz w:val="22"/>
                <w:szCs w:val="22"/>
              </w:rPr>
              <w:t>Dépenses ou</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14:paraId="34E71E87" w14:textId="77777777" w:rsidR="00EB29B4" w:rsidRPr="006170FE" w:rsidRDefault="00EB29B4" w:rsidP="006170FE">
            <w:pPr>
              <w:jc w:val="center"/>
              <w:rPr>
                <w:rFonts w:cs="Times New Roman"/>
                <w:b/>
                <w:bCs/>
                <w:color w:val="000000"/>
                <w:sz w:val="22"/>
                <w:szCs w:val="22"/>
              </w:rPr>
            </w:pPr>
            <w:r w:rsidRPr="006170FE">
              <w:rPr>
                <w:rFonts w:cs="Times New Roman"/>
                <w:b/>
                <w:bCs/>
                <w:color w:val="000000"/>
                <w:sz w:val="22"/>
                <w:szCs w:val="22"/>
              </w:rPr>
              <w:t>Recettes ou excédents</w:t>
            </w:r>
          </w:p>
        </w:tc>
        <w:tc>
          <w:tcPr>
            <w:tcW w:w="1094" w:type="dxa"/>
            <w:tcBorders>
              <w:top w:val="nil"/>
              <w:left w:val="nil"/>
              <w:bottom w:val="nil"/>
              <w:right w:val="single" w:sz="8" w:space="0" w:color="auto"/>
            </w:tcBorders>
            <w:shd w:val="clear" w:color="auto" w:fill="auto"/>
            <w:vAlign w:val="center"/>
            <w:hideMark/>
          </w:tcPr>
          <w:p w14:paraId="218AE18F" w14:textId="77777777" w:rsidR="00EB29B4" w:rsidRPr="006170FE" w:rsidRDefault="00EB29B4" w:rsidP="006170FE">
            <w:pPr>
              <w:jc w:val="center"/>
              <w:rPr>
                <w:rFonts w:cs="Times New Roman"/>
                <w:b/>
                <w:bCs/>
                <w:color w:val="000000"/>
                <w:sz w:val="22"/>
                <w:szCs w:val="22"/>
              </w:rPr>
            </w:pPr>
            <w:r w:rsidRPr="006170FE">
              <w:rPr>
                <w:rFonts w:cs="Times New Roman"/>
                <w:b/>
                <w:bCs/>
                <w:color w:val="000000"/>
                <w:sz w:val="22"/>
                <w:szCs w:val="22"/>
              </w:rPr>
              <w:t>Dépenses ou</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14:paraId="67FBED7C" w14:textId="77777777" w:rsidR="00EB29B4" w:rsidRPr="006170FE" w:rsidRDefault="00EB29B4" w:rsidP="006170FE">
            <w:pPr>
              <w:jc w:val="center"/>
              <w:rPr>
                <w:rFonts w:cs="Times New Roman"/>
                <w:b/>
                <w:bCs/>
                <w:color w:val="000000"/>
                <w:sz w:val="22"/>
                <w:szCs w:val="22"/>
              </w:rPr>
            </w:pPr>
            <w:r w:rsidRPr="006170FE">
              <w:rPr>
                <w:rFonts w:cs="Times New Roman"/>
                <w:b/>
                <w:bCs/>
                <w:color w:val="000000"/>
                <w:sz w:val="22"/>
                <w:szCs w:val="22"/>
              </w:rPr>
              <w:t>Recettes ou excédents</w:t>
            </w:r>
          </w:p>
        </w:tc>
      </w:tr>
      <w:tr w:rsidR="00EB29B4" w:rsidRPr="006170FE" w14:paraId="4D2D3375" w14:textId="77777777" w:rsidTr="00D31B2F">
        <w:trPr>
          <w:trHeight w:val="495"/>
        </w:trPr>
        <w:tc>
          <w:tcPr>
            <w:tcW w:w="1841" w:type="dxa"/>
            <w:vMerge/>
            <w:tcBorders>
              <w:top w:val="single" w:sz="8" w:space="0" w:color="auto"/>
              <w:left w:val="single" w:sz="8" w:space="0" w:color="auto"/>
              <w:bottom w:val="single" w:sz="8" w:space="0" w:color="000000"/>
              <w:right w:val="single" w:sz="8" w:space="0" w:color="auto"/>
            </w:tcBorders>
            <w:vAlign w:val="center"/>
            <w:hideMark/>
          </w:tcPr>
          <w:p w14:paraId="1768CD7B" w14:textId="77777777" w:rsidR="00EB29B4" w:rsidRPr="006170FE" w:rsidRDefault="00EB29B4" w:rsidP="006170FE">
            <w:pPr>
              <w:rPr>
                <w:rFonts w:cs="Times New Roman"/>
                <w:b/>
                <w:bCs/>
                <w:color w:val="000000"/>
                <w:sz w:val="22"/>
                <w:szCs w:val="22"/>
              </w:rPr>
            </w:pPr>
          </w:p>
        </w:tc>
        <w:tc>
          <w:tcPr>
            <w:tcW w:w="1094" w:type="dxa"/>
            <w:tcBorders>
              <w:top w:val="nil"/>
              <w:left w:val="nil"/>
              <w:bottom w:val="single" w:sz="8" w:space="0" w:color="auto"/>
              <w:right w:val="single" w:sz="8" w:space="0" w:color="auto"/>
            </w:tcBorders>
            <w:shd w:val="clear" w:color="auto" w:fill="auto"/>
            <w:vAlign w:val="center"/>
            <w:hideMark/>
          </w:tcPr>
          <w:p w14:paraId="2A9FB47D" w14:textId="77777777" w:rsidR="00EB29B4" w:rsidRPr="006170FE" w:rsidRDefault="00EB29B4" w:rsidP="006170FE">
            <w:pPr>
              <w:jc w:val="center"/>
              <w:rPr>
                <w:rFonts w:cs="Times New Roman"/>
                <w:b/>
                <w:bCs/>
                <w:color w:val="000000"/>
                <w:sz w:val="22"/>
                <w:szCs w:val="22"/>
              </w:rPr>
            </w:pPr>
            <w:r w:rsidRPr="006170FE">
              <w:rPr>
                <w:rFonts w:cs="Times New Roman"/>
                <w:b/>
                <w:bCs/>
                <w:color w:val="000000"/>
                <w:sz w:val="22"/>
                <w:szCs w:val="22"/>
              </w:rPr>
              <w:t>Déficits</w:t>
            </w:r>
          </w:p>
        </w:tc>
        <w:tc>
          <w:tcPr>
            <w:tcW w:w="1117" w:type="dxa"/>
            <w:tcBorders>
              <w:top w:val="nil"/>
              <w:left w:val="nil"/>
              <w:bottom w:val="single" w:sz="8" w:space="0" w:color="auto"/>
              <w:right w:val="single" w:sz="8" w:space="0" w:color="auto"/>
            </w:tcBorders>
            <w:shd w:val="clear" w:color="auto" w:fill="auto"/>
            <w:vAlign w:val="center"/>
            <w:hideMark/>
          </w:tcPr>
          <w:p w14:paraId="4BDBD9DB" w14:textId="77777777" w:rsidR="00EB29B4" w:rsidRPr="006170FE" w:rsidRDefault="00EB29B4" w:rsidP="006170FE">
            <w:pPr>
              <w:jc w:val="center"/>
              <w:rPr>
                <w:rFonts w:cs="Times New Roman"/>
                <w:b/>
                <w:bCs/>
                <w:color w:val="000000"/>
                <w:sz w:val="22"/>
                <w:szCs w:val="22"/>
              </w:rPr>
            </w:pPr>
            <w:proofErr w:type="gramStart"/>
            <w:r w:rsidRPr="006170FE">
              <w:rPr>
                <w:rFonts w:cs="Times New Roman"/>
                <w:b/>
                <w:bCs/>
                <w:color w:val="000000"/>
                <w:sz w:val="22"/>
                <w:szCs w:val="22"/>
              </w:rPr>
              <w:t>ou</w:t>
            </w:r>
            <w:proofErr w:type="gramEnd"/>
            <w:r w:rsidRPr="006170FE">
              <w:rPr>
                <w:rFonts w:cs="Times New Roman"/>
                <w:b/>
                <w:bCs/>
                <w:color w:val="000000"/>
                <w:sz w:val="22"/>
                <w:szCs w:val="22"/>
              </w:rPr>
              <w:t xml:space="preserve"> excédents</w:t>
            </w:r>
          </w:p>
        </w:tc>
        <w:tc>
          <w:tcPr>
            <w:tcW w:w="1094" w:type="dxa"/>
            <w:tcBorders>
              <w:top w:val="nil"/>
              <w:left w:val="nil"/>
              <w:bottom w:val="single" w:sz="8" w:space="0" w:color="auto"/>
              <w:right w:val="single" w:sz="8" w:space="0" w:color="auto"/>
            </w:tcBorders>
            <w:shd w:val="clear" w:color="auto" w:fill="auto"/>
            <w:vAlign w:val="center"/>
            <w:hideMark/>
          </w:tcPr>
          <w:p w14:paraId="4C41741C" w14:textId="77777777" w:rsidR="00EB29B4" w:rsidRPr="006170FE" w:rsidRDefault="00EB29B4" w:rsidP="006170FE">
            <w:pPr>
              <w:jc w:val="center"/>
              <w:rPr>
                <w:rFonts w:cs="Times New Roman"/>
                <w:b/>
                <w:bCs/>
                <w:color w:val="000000"/>
                <w:sz w:val="22"/>
                <w:szCs w:val="22"/>
              </w:rPr>
            </w:pPr>
            <w:proofErr w:type="gramStart"/>
            <w:r w:rsidRPr="006170FE">
              <w:rPr>
                <w:rFonts w:cs="Times New Roman"/>
                <w:b/>
                <w:bCs/>
                <w:color w:val="000000"/>
                <w:sz w:val="22"/>
                <w:szCs w:val="22"/>
              </w:rPr>
              <w:t>déficits</w:t>
            </w:r>
            <w:proofErr w:type="gramEnd"/>
          </w:p>
        </w:tc>
        <w:tc>
          <w:tcPr>
            <w:tcW w:w="1130" w:type="dxa"/>
            <w:vMerge/>
            <w:tcBorders>
              <w:top w:val="nil"/>
              <w:left w:val="single" w:sz="8" w:space="0" w:color="auto"/>
              <w:bottom w:val="single" w:sz="8" w:space="0" w:color="000000"/>
              <w:right w:val="single" w:sz="8" w:space="0" w:color="auto"/>
            </w:tcBorders>
            <w:vAlign w:val="center"/>
            <w:hideMark/>
          </w:tcPr>
          <w:p w14:paraId="06102FF1" w14:textId="77777777" w:rsidR="00EB29B4" w:rsidRPr="006170FE" w:rsidRDefault="00EB29B4" w:rsidP="006170FE">
            <w:pPr>
              <w:rPr>
                <w:rFonts w:cs="Times New Roman"/>
                <w:b/>
                <w:bCs/>
                <w:color w:val="000000"/>
                <w:sz w:val="22"/>
                <w:szCs w:val="22"/>
              </w:rPr>
            </w:pPr>
          </w:p>
        </w:tc>
        <w:tc>
          <w:tcPr>
            <w:tcW w:w="1094" w:type="dxa"/>
            <w:tcBorders>
              <w:top w:val="nil"/>
              <w:left w:val="nil"/>
              <w:bottom w:val="single" w:sz="8" w:space="0" w:color="auto"/>
              <w:right w:val="single" w:sz="8" w:space="0" w:color="auto"/>
            </w:tcBorders>
            <w:shd w:val="clear" w:color="auto" w:fill="auto"/>
            <w:vAlign w:val="center"/>
            <w:hideMark/>
          </w:tcPr>
          <w:p w14:paraId="360BD4E4" w14:textId="77777777" w:rsidR="00EB29B4" w:rsidRPr="006170FE" w:rsidRDefault="00EB29B4" w:rsidP="006170FE">
            <w:pPr>
              <w:jc w:val="center"/>
              <w:rPr>
                <w:rFonts w:cs="Times New Roman"/>
                <w:b/>
                <w:bCs/>
                <w:color w:val="000000"/>
                <w:sz w:val="22"/>
                <w:szCs w:val="22"/>
              </w:rPr>
            </w:pPr>
            <w:proofErr w:type="gramStart"/>
            <w:r w:rsidRPr="006170FE">
              <w:rPr>
                <w:rFonts w:cs="Times New Roman"/>
                <w:b/>
                <w:bCs/>
                <w:color w:val="000000"/>
                <w:sz w:val="22"/>
                <w:szCs w:val="22"/>
              </w:rPr>
              <w:t>déficits</w:t>
            </w:r>
            <w:proofErr w:type="gramEnd"/>
          </w:p>
        </w:tc>
        <w:tc>
          <w:tcPr>
            <w:tcW w:w="1130" w:type="dxa"/>
            <w:vMerge/>
            <w:tcBorders>
              <w:top w:val="nil"/>
              <w:left w:val="single" w:sz="8" w:space="0" w:color="auto"/>
              <w:bottom w:val="single" w:sz="8" w:space="0" w:color="000000"/>
              <w:right w:val="single" w:sz="8" w:space="0" w:color="auto"/>
            </w:tcBorders>
            <w:vAlign w:val="center"/>
            <w:hideMark/>
          </w:tcPr>
          <w:p w14:paraId="7EF30C56" w14:textId="77777777" w:rsidR="00EB29B4" w:rsidRPr="006170FE" w:rsidRDefault="00EB29B4" w:rsidP="006170FE">
            <w:pPr>
              <w:rPr>
                <w:rFonts w:cs="Times New Roman"/>
                <w:b/>
                <w:bCs/>
                <w:color w:val="000000"/>
                <w:sz w:val="22"/>
                <w:szCs w:val="22"/>
              </w:rPr>
            </w:pPr>
          </w:p>
        </w:tc>
      </w:tr>
      <w:tr w:rsidR="00EB29B4" w:rsidRPr="006170FE" w14:paraId="194ABFC3" w14:textId="77777777" w:rsidTr="00D31B2F">
        <w:trPr>
          <w:trHeight w:val="495"/>
        </w:trPr>
        <w:tc>
          <w:tcPr>
            <w:tcW w:w="1841" w:type="dxa"/>
            <w:tcBorders>
              <w:top w:val="nil"/>
              <w:left w:val="single" w:sz="8" w:space="0" w:color="auto"/>
              <w:bottom w:val="single" w:sz="8" w:space="0" w:color="auto"/>
              <w:right w:val="single" w:sz="8" w:space="0" w:color="auto"/>
            </w:tcBorders>
            <w:shd w:val="clear" w:color="auto" w:fill="auto"/>
            <w:vAlign w:val="center"/>
            <w:hideMark/>
          </w:tcPr>
          <w:p w14:paraId="5A1BDEDA" w14:textId="77777777" w:rsidR="00EB29B4" w:rsidRPr="006170FE" w:rsidRDefault="00EB29B4" w:rsidP="006170FE">
            <w:pPr>
              <w:jc w:val="both"/>
              <w:rPr>
                <w:rFonts w:cs="Times New Roman"/>
                <w:color w:val="000000"/>
                <w:sz w:val="22"/>
                <w:szCs w:val="22"/>
              </w:rPr>
            </w:pPr>
            <w:r w:rsidRPr="006170FE">
              <w:rPr>
                <w:rFonts w:cs="Times New Roman"/>
                <w:color w:val="000000"/>
                <w:sz w:val="22"/>
                <w:szCs w:val="22"/>
              </w:rPr>
              <w:t>Résultats reportés</w:t>
            </w:r>
          </w:p>
        </w:tc>
        <w:tc>
          <w:tcPr>
            <w:tcW w:w="1094" w:type="dxa"/>
            <w:tcBorders>
              <w:top w:val="nil"/>
              <w:left w:val="nil"/>
              <w:bottom w:val="single" w:sz="8" w:space="0" w:color="auto"/>
              <w:right w:val="single" w:sz="8" w:space="0" w:color="auto"/>
            </w:tcBorders>
            <w:shd w:val="clear" w:color="auto" w:fill="auto"/>
            <w:vAlign w:val="center"/>
            <w:hideMark/>
          </w:tcPr>
          <w:p w14:paraId="7A4138BE"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c>
          <w:tcPr>
            <w:tcW w:w="1117" w:type="dxa"/>
            <w:tcBorders>
              <w:top w:val="nil"/>
              <w:left w:val="nil"/>
              <w:bottom w:val="single" w:sz="8" w:space="0" w:color="auto"/>
              <w:right w:val="single" w:sz="8" w:space="0" w:color="auto"/>
            </w:tcBorders>
            <w:shd w:val="clear" w:color="auto" w:fill="auto"/>
            <w:vAlign w:val="center"/>
            <w:hideMark/>
          </w:tcPr>
          <w:p w14:paraId="332AD247"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99,23 €</w:t>
            </w:r>
          </w:p>
        </w:tc>
        <w:tc>
          <w:tcPr>
            <w:tcW w:w="1094" w:type="dxa"/>
            <w:tcBorders>
              <w:top w:val="nil"/>
              <w:left w:val="nil"/>
              <w:bottom w:val="single" w:sz="8" w:space="0" w:color="auto"/>
              <w:right w:val="single" w:sz="8" w:space="0" w:color="auto"/>
            </w:tcBorders>
            <w:shd w:val="clear" w:color="auto" w:fill="auto"/>
            <w:vAlign w:val="center"/>
            <w:hideMark/>
          </w:tcPr>
          <w:p w14:paraId="0CD1AE03"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c>
          <w:tcPr>
            <w:tcW w:w="1130" w:type="dxa"/>
            <w:tcBorders>
              <w:top w:val="nil"/>
              <w:left w:val="nil"/>
              <w:bottom w:val="single" w:sz="8" w:space="0" w:color="auto"/>
              <w:right w:val="single" w:sz="8" w:space="0" w:color="auto"/>
            </w:tcBorders>
            <w:shd w:val="clear" w:color="auto" w:fill="auto"/>
            <w:vAlign w:val="center"/>
            <w:hideMark/>
          </w:tcPr>
          <w:p w14:paraId="630D4FC0"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6 380,74 €</w:t>
            </w:r>
          </w:p>
        </w:tc>
        <w:tc>
          <w:tcPr>
            <w:tcW w:w="1094" w:type="dxa"/>
            <w:tcBorders>
              <w:top w:val="nil"/>
              <w:left w:val="nil"/>
              <w:bottom w:val="single" w:sz="8" w:space="0" w:color="auto"/>
              <w:right w:val="single" w:sz="8" w:space="0" w:color="auto"/>
            </w:tcBorders>
            <w:shd w:val="clear" w:color="auto" w:fill="auto"/>
            <w:vAlign w:val="center"/>
            <w:hideMark/>
          </w:tcPr>
          <w:p w14:paraId="10B96E77"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0,00 €</w:t>
            </w:r>
          </w:p>
        </w:tc>
        <w:tc>
          <w:tcPr>
            <w:tcW w:w="1130" w:type="dxa"/>
            <w:tcBorders>
              <w:top w:val="nil"/>
              <w:left w:val="nil"/>
              <w:bottom w:val="single" w:sz="8" w:space="0" w:color="auto"/>
              <w:right w:val="single" w:sz="8" w:space="0" w:color="auto"/>
            </w:tcBorders>
            <w:shd w:val="clear" w:color="auto" w:fill="auto"/>
            <w:vAlign w:val="center"/>
            <w:hideMark/>
          </w:tcPr>
          <w:p w14:paraId="34CF8C6B"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6 479,97 €</w:t>
            </w:r>
          </w:p>
        </w:tc>
      </w:tr>
      <w:tr w:rsidR="00EB29B4" w:rsidRPr="006170FE" w14:paraId="1353B5EE" w14:textId="77777777" w:rsidTr="00D31B2F">
        <w:trPr>
          <w:trHeight w:val="495"/>
        </w:trPr>
        <w:tc>
          <w:tcPr>
            <w:tcW w:w="1841" w:type="dxa"/>
            <w:tcBorders>
              <w:top w:val="nil"/>
              <w:left w:val="single" w:sz="8" w:space="0" w:color="auto"/>
              <w:bottom w:val="single" w:sz="8" w:space="0" w:color="auto"/>
              <w:right w:val="single" w:sz="8" w:space="0" w:color="auto"/>
            </w:tcBorders>
            <w:shd w:val="clear" w:color="auto" w:fill="auto"/>
            <w:vAlign w:val="center"/>
            <w:hideMark/>
          </w:tcPr>
          <w:p w14:paraId="63AB5BFA" w14:textId="77777777" w:rsidR="00EB29B4" w:rsidRPr="006170FE" w:rsidRDefault="00EB29B4" w:rsidP="006170FE">
            <w:pPr>
              <w:jc w:val="both"/>
              <w:rPr>
                <w:rFonts w:cs="Times New Roman"/>
                <w:color w:val="000000"/>
                <w:sz w:val="22"/>
                <w:szCs w:val="22"/>
              </w:rPr>
            </w:pPr>
            <w:r w:rsidRPr="006170FE">
              <w:rPr>
                <w:rFonts w:cs="Times New Roman"/>
                <w:color w:val="000000"/>
                <w:sz w:val="22"/>
                <w:szCs w:val="22"/>
              </w:rPr>
              <w:t>Opération de l’exercice</w:t>
            </w:r>
          </w:p>
        </w:tc>
        <w:tc>
          <w:tcPr>
            <w:tcW w:w="1094" w:type="dxa"/>
            <w:tcBorders>
              <w:top w:val="nil"/>
              <w:left w:val="nil"/>
              <w:bottom w:val="single" w:sz="8" w:space="0" w:color="auto"/>
              <w:right w:val="single" w:sz="8" w:space="0" w:color="auto"/>
            </w:tcBorders>
            <w:shd w:val="clear" w:color="auto" w:fill="auto"/>
            <w:vAlign w:val="center"/>
            <w:hideMark/>
          </w:tcPr>
          <w:p w14:paraId="3FF4723E"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20 778,24 €</w:t>
            </w:r>
          </w:p>
        </w:tc>
        <w:tc>
          <w:tcPr>
            <w:tcW w:w="1117" w:type="dxa"/>
            <w:tcBorders>
              <w:top w:val="nil"/>
              <w:left w:val="nil"/>
              <w:bottom w:val="single" w:sz="8" w:space="0" w:color="auto"/>
              <w:right w:val="single" w:sz="8" w:space="0" w:color="auto"/>
            </w:tcBorders>
            <w:shd w:val="clear" w:color="auto" w:fill="auto"/>
            <w:vAlign w:val="center"/>
            <w:hideMark/>
          </w:tcPr>
          <w:p w14:paraId="1FCF87FF"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4 104,07 €</w:t>
            </w:r>
          </w:p>
        </w:tc>
        <w:tc>
          <w:tcPr>
            <w:tcW w:w="1094" w:type="dxa"/>
            <w:tcBorders>
              <w:top w:val="nil"/>
              <w:left w:val="nil"/>
              <w:bottom w:val="single" w:sz="8" w:space="0" w:color="auto"/>
              <w:right w:val="single" w:sz="8" w:space="0" w:color="auto"/>
            </w:tcBorders>
            <w:shd w:val="clear" w:color="auto" w:fill="auto"/>
            <w:vAlign w:val="center"/>
            <w:hideMark/>
          </w:tcPr>
          <w:p w14:paraId="77A10272"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183 127,36 €</w:t>
            </w:r>
          </w:p>
        </w:tc>
        <w:tc>
          <w:tcPr>
            <w:tcW w:w="1130" w:type="dxa"/>
            <w:tcBorders>
              <w:top w:val="nil"/>
              <w:left w:val="nil"/>
              <w:bottom w:val="single" w:sz="8" w:space="0" w:color="auto"/>
              <w:right w:val="single" w:sz="8" w:space="0" w:color="auto"/>
            </w:tcBorders>
            <w:shd w:val="clear" w:color="auto" w:fill="auto"/>
            <w:vAlign w:val="center"/>
            <w:hideMark/>
          </w:tcPr>
          <w:p w14:paraId="76E7D42F"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170 199,02 €</w:t>
            </w:r>
          </w:p>
        </w:tc>
        <w:tc>
          <w:tcPr>
            <w:tcW w:w="1094" w:type="dxa"/>
            <w:tcBorders>
              <w:top w:val="nil"/>
              <w:left w:val="nil"/>
              <w:bottom w:val="single" w:sz="8" w:space="0" w:color="auto"/>
              <w:right w:val="single" w:sz="8" w:space="0" w:color="auto"/>
            </w:tcBorders>
            <w:shd w:val="clear" w:color="auto" w:fill="auto"/>
            <w:vAlign w:val="center"/>
            <w:hideMark/>
          </w:tcPr>
          <w:p w14:paraId="36C40A2F"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203 905,60 €</w:t>
            </w:r>
          </w:p>
        </w:tc>
        <w:tc>
          <w:tcPr>
            <w:tcW w:w="1130" w:type="dxa"/>
            <w:tcBorders>
              <w:top w:val="nil"/>
              <w:left w:val="nil"/>
              <w:bottom w:val="single" w:sz="8" w:space="0" w:color="auto"/>
              <w:right w:val="single" w:sz="8" w:space="0" w:color="auto"/>
            </w:tcBorders>
            <w:shd w:val="clear" w:color="auto" w:fill="auto"/>
            <w:vAlign w:val="center"/>
            <w:hideMark/>
          </w:tcPr>
          <w:p w14:paraId="19C77156"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174 303,09 €</w:t>
            </w:r>
          </w:p>
        </w:tc>
      </w:tr>
      <w:tr w:rsidR="00EB29B4" w:rsidRPr="006170FE" w14:paraId="693485E7" w14:textId="77777777" w:rsidTr="00D31B2F">
        <w:trPr>
          <w:trHeight w:val="315"/>
        </w:trPr>
        <w:tc>
          <w:tcPr>
            <w:tcW w:w="1841" w:type="dxa"/>
            <w:tcBorders>
              <w:top w:val="nil"/>
              <w:left w:val="single" w:sz="8" w:space="0" w:color="auto"/>
              <w:bottom w:val="single" w:sz="8" w:space="0" w:color="auto"/>
              <w:right w:val="single" w:sz="8" w:space="0" w:color="auto"/>
            </w:tcBorders>
            <w:shd w:val="clear" w:color="auto" w:fill="auto"/>
            <w:vAlign w:val="center"/>
            <w:hideMark/>
          </w:tcPr>
          <w:p w14:paraId="0D771C18" w14:textId="77777777" w:rsidR="00EB29B4" w:rsidRPr="006170FE" w:rsidRDefault="00EB29B4" w:rsidP="006170FE">
            <w:pPr>
              <w:jc w:val="both"/>
              <w:rPr>
                <w:rFonts w:cs="Times New Roman"/>
                <w:color w:val="000000"/>
                <w:sz w:val="22"/>
                <w:szCs w:val="22"/>
              </w:rPr>
            </w:pPr>
            <w:r w:rsidRPr="006170FE">
              <w:rPr>
                <w:rFonts w:cs="Times New Roman"/>
                <w:color w:val="000000"/>
                <w:sz w:val="22"/>
                <w:szCs w:val="22"/>
              </w:rPr>
              <w:t>TOTAUX</w:t>
            </w:r>
          </w:p>
        </w:tc>
        <w:tc>
          <w:tcPr>
            <w:tcW w:w="1094" w:type="dxa"/>
            <w:tcBorders>
              <w:top w:val="nil"/>
              <w:left w:val="nil"/>
              <w:bottom w:val="single" w:sz="8" w:space="0" w:color="auto"/>
              <w:right w:val="single" w:sz="8" w:space="0" w:color="auto"/>
            </w:tcBorders>
            <w:shd w:val="clear" w:color="auto" w:fill="auto"/>
            <w:vAlign w:val="center"/>
            <w:hideMark/>
          </w:tcPr>
          <w:p w14:paraId="2D7D73C6"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20 778,24 €</w:t>
            </w:r>
          </w:p>
        </w:tc>
        <w:tc>
          <w:tcPr>
            <w:tcW w:w="1117" w:type="dxa"/>
            <w:tcBorders>
              <w:top w:val="nil"/>
              <w:left w:val="nil"/>
              <w:bottom w:val="single" w:sz="8" w:space="0" w:color="auto"/>
              <w:right w:val="single" w:sz="8" w:space="0" w:color="auto"/>
            </w:tcBorders>
            <w:shd w:val="clear" w:color="auto" w:fill="auto"/>
            <w:vAlign w:val="center"/>
            <w:hideMark/>
          </w:tcPr>
          <w:p w14:paraId="40CF4F77"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4 203,30 €</w:t>
            </w:r>
          </w:p>
        </w:tc>
        <w:tc>
          <w:tcPr>
            <w:tcW w:w="1094" w:type="dxa"/>
            <w:tcBorders>
              <w:top w:val="nil"/>
              <w:left w:val="nil"/>
              <w:bottom w:val="single" w:sz="8" w:space="0" w:color="auto"/>
              <w:right w:val="single" w:sz="8" w:space="0" w:color="auto"/>
            </w:tcBorders>
            <w:shd w:val="clear" w:color="auto" w:fill="auto"/>
            <w:vAlign w:val="center"/>
            <w:hideMark/>
          </w:tcPr>
          <w:p w14:paraId="6C286E95"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183 127,36 €</w:t>
            </w:r>
          </w:p>
        </w:tc>
        <w:tc>
          <w:tcPr>
            <w:tcW w:w="1130" w:type="dxa"/>
            <w:tcBorders>
              <w:top w:val="nil"/>
              <w:left w:val="nil"/>
              <w:bottom w:val="single" w:sz="8" w:space="0" w:color="auto"/>
              <w:right w:val="single" w:sz="8" w:space="0" w:color="auto"/>
            </w:tcBorders>
            <w:shd w:val="clear" w:color="auto" w:fill="auto"/>
            <w:vAlign w:val="center"/>
            <w:hideMark/>
          </w:tcPr>
          <w:p w14:paraId="6627289D"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176 579,76 €</w:t>
            </w:r>
          </w:p>
        </w:tc>
        <w:tc>
          <w:tcPr>
            <w:tcW w:w="1094" w:type="dxa"/>
            <w:tcBorders>
              <w:top w:val="nil"/>
              <w:left w:val="nil"/>
              <w:bottom w:val="single" w:sz="8" w:space="0" w:color="auto"/>
              <w:right w:val="single" w:sz="8" w:space="0" w:color="auto"/>
            </w:tcBorders>
            <w:shd w:val="clear" w:color="auto" w:fill="auto"/>
            <w:vAlign w:val="center"/>
            <w:hideMark/>
          </w:tcPr>
          <w:p w14:paraId="074DEAD3"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203 905,60 €</w:t>
            </w:r>
          </w:p>
        </w:tc>
        <w:tc>
          <w:tcPr>
            <w:tcW w:w="1130" w:type="dxa"/>
            <w:tcBorders>
              <w:top w:val="nil"/>
              <w:left w:val="nil"/>
              <w:bottom w:val="single" w:sz="8" w:space="0" w:color="auto"/>
              <w:right w:val="single" w:sz="8" w:space="0" w:color="auto"/>
            </w:tcBorders>
            <w:shd w:val="clear" w:color="auto" w:fill="auto"/>
            <w:vAlign w:val="center"/>
            <w:hideMark/>
          </w:tcPr>
          <w:p w14:paraId="533667AF"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180 783,06 €</w:t>
            </w:r>
          </w:p>
        </w:tc>
      </w:tr>
      <w:tr w:rsidR="00EB29B4" w:rsidRPr="006170FE" w14:paraId="2FDE58BE" w14:textId="77777777" w:rsidTr="00D31B2F">
        <w:trPr>
          <w:trHeight w:val="495"/>
        </w:trPr>
        <w:tc>
          <w:tcPr>
            <w:tcW w:w="1841" w:type="dxa"/>
            <w:tcBorders>
              <w:top w:val="nil"/>
              <w:left w:val="single" w:sz="8" w:space="0" w:color="auto"/>
              <w:bottom w:val="single" w:sz="8" w:space="0" w:color="auto"/>
              <w:right w:val="single" w:sz="8" w:space="0" w:color="auto"/>
            </w:tcBorders>
            <w:shd w:val="clear" w:color="auto" w:fill="auto"/>
            <w:vAlign w:val="center"/>
            <w:hideMark/>
          </w:tcPr>
          <w:p w14:paraId="1F01ED40" w14:textId="77777777" w:rsidR="00EB29B4" w:rsidRPr="006170FE" w:rsidRDefault="00EB29B4" w:rsidP="006170FE">
            <w:pPr>
              <w:jc w:val="both"/>
              <w:rPr>
                <w:rFonts w:cs="Times New Roman"/>
                <w:color w:val="000000"/>
                <w:sz w:val="22"/>
                <w:szCs w:val="22"/>
              </w:rPr>
            </w:pPr>
            <w:r w:rsidRPr="006170FE">
              <w:rPr>
                <w:rFonts w:cs="Times New Roman"/>
                <w:color w:val="000000"/>
                <w:sz w:val="22"/>
                <w:szCs w:val="22"/>
              </w:rPr>
              <w:t>Transfert résultat</w:t>
            </w:r>
          </w:p>
        </w:tc>
        <w:tc>
          <w:tcPr>
            <w:tcW w:w="1094" w:type="dxa"/>
            <w:tcBorders>
              <w:top w:val="nil"/>
              <w:left w:val="nil"/>
              <w:bottom w:val="single" w:sz="8" w:space="0" w:color="auto"/>
              <w:right w:val="single" w:sz="8" w:space="0" w:color="auto"/>
            </w:tcBorders>
            <w:shd w:val="clear" w:color="auto" w:fill="auto"/>
            <w:vAlign w:val="center"/>
            <w:hideMark/>
          </w:tcPr>
          <w:p w14:paraId="27F76D2B"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c>
          <w:tcPr>
            <w:tcW w:w="1117" w:type="dxa"/>
            <w:tcBorders>
              <w:top w:val="nil"/>
              <w:left w:val="nil"/>
              <w:bottom w:val="single" w:sz="8" w:space="0" w:color="auto"/>
              <w:right w:val="single" w:sz="8" w:space="0" w:color="auto"/>
            </w:tcBorders>
            <w:shd w:val="clear" w:color="auto" w:fill="auto"/>
            <w:vAlign w:val="center"/>
            <w:hideMark/>
          </w:tcPr>
          <w:p w14:paraId="5A23D7F2"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c>
          <w:tcPr>
            <w:tcW w:w="1094" w:type="dxa"/>
            <w:tcBorders>
              <w:top w:val="nil"/>
              <w:left w:val="nil"/>
              <w:bottom w:val="single" w:sz="8" w:space="0" w:color="auto"/>
              <w:right w:val="single" w:sz="8" w:space="0" w:color="auto"/>
            </w:tcBorders>
            <w:shd w:val="clear" w:color="auto" w:fill="auto"/>
            <w:vAlign w:val="center"/>
            <w:hideMark/>
          </w:tcPr>
          <w:p w14:paraId="2C204A23"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c>
          <w:tcPr>
            <w:tcW w:w="1130" w:type="dxa"/>
            <w:tcBorders>
              <w:top w:val="nil"/>
              <w:left w:val="nil"/>
              <w:bottom w:val="single" w:sz="8" w:space="0" w:color="auto"/>
              <w:right w:val="single" w:sz="8" w:space="0" w:color="auto"/>
            </w:tcBorders>
            <w:shd w:val="clear" w:color="auto" w:fill="auto"/>
            <w:vAlign w:val="center"/>
            <w:hideMark/>
          </w:tcPr>
          <w:p w14:paraId="6DC8F7C7"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c>
          <w:tcPr>
            <w:tcW w:w="1094" w:type="dxa"/>
            <w:tcBorders>
              <w:top w:val="nil"/>
              <w:left w:val="nil"/>
              <w:bottom w:val="single" w:sz="8" w:space="0" w:color="auto"/>
              <w:right w:val="single" w:sz="8" w:space="0" w:color="auto"/>
            </w:tcBorders>
            <w:shd w:val="clear" w:color="auto" w:fill="auto"/>
            <w:vAlign w:val="center"/>
            <w:hideMark/>
          </w:tcPr>
          <w:p w14:paraId="51D6900B"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c>
          <w:tcPr>
            <w:tcW w:w="1130" w:type="dxa"/>
            <w:tcBorders>
              <w:top w:val="nil"/>
              <w:left w:val="nil"/>
              <w:bottom w:val="single" w:sz="8" w:space="0" w:color="auto"/>
              <w:right w:val="single" w:sz="8" w:space="0" w:color="auto"/>
            </w:tcBorders>
            <w:shd w:val="clear" w:color="auto" w:fill="auto"/>
            <w:vAlign w:val="center"/>
            <w:hideMark/>
          </w:tcPr>
          <w:p w14:paraId="2F60CE7D"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r>
      <w:tr w:rsidR="00EB29B4" w:rsidRPr="006170FE" w14:paraId="5275DCCB" w14:textId="77777777" w:rsidTr="00D31B2F">
        <w:trPr>
          <w:trHeight w:val="495"/>
        </w:trPr>
        <w:tc>
          <w:tcPr>
            <w:tcW w:w="1841" w:type="dxa"/>
            <w:tcBorders>
              <w:top w:val="nil"/>
              <w:left w:val="single" w:sz="8" w:space="0" w:color="auto"/>
              <w:bottom w:val="single" w:sz="8" w:space="0" w:color="auto"/>
              <w:right w:val="single" w:sz="8" w:space="0" w:color="auto"/>
            </w:tcBorders>
            <w:shd w:val="clear" w:color="auto" w:fill="auto"/>
            <w:vAlign w:val="center"/>
            <w:hideMark/>
          </w:tcPr>
          <w:p w14:paraId="7FFF47DD" w14:textId="77777777" w:rsidR="00EB29B4" w:rsidRPr="006170FE" w:rsidRDefault="00EB29B4" w:rsidP="006170FE">
            <w:pPr>
              <w:jc w:val="both"/>
              <w:rPr>
                <w:rFonts w:cs="Times New Roman"/>
                <w:color w:val="000000"/>
                <w:sz w:val="22"/>
                <w:szCs w:val="22"/>
              </w:rPr>
            </w:pPr>
            <w:r w:rsidRPr="006170FE">
              <w:rPr>
                <w:rFonts w:cs="Times New Roman"/>
                <w:color w:val="000000"/>
                <w:sz w:val="22"/>
                <w:szCs w:val="22"/>
              </w:rPr>
              <w:t>Résultats de clôture</w:t>
            </w:r>
          </w:p>
        </w:tc>
        <w:tc>
          <w:tcPr>
            <w:tcW w:w="1094" w:type="dxa"/>
            <w:tcBorders>
              <w:top w:val="nil"/>
              <w:left w:val="nil"/>
              <w:bottom w:val="single" w:sz="8" w:space="0" w:color="auto"/>
              <w:right w:val="single" w:sz="8" w:space="0" w:color="auto"/>
            </w:tcBorders>
            <w:shd w:val="clear" w:color="auto" w:fill="auto"/>
            <w:vAlign w:val="center"/>
            <w:hideMark/>
          </w:tcPr>
          <w:p w14:paraId="7F74D720"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c>
          <w:tcPr>
            <w:tcW w:w="1117" w:type="dxa"/>
            <w:tcBorders>
              <w:top w:val="nil"/>
              <w:left w:val="nil"/>
              <w:bottom w:val="single" w:sz="8" w:space="0" w:color="auto"/>
              <w:right w:val="single" w:sz="8" w:space="0" w:color="auto"/>
            </w:tcBorders>
            <w:shd w:val="clear" w:color="auto" w:fill="auto"/>
            <w:vAlign w:val="center"/>
            <w:hideMark/>
          </w:tcPr>
          <w:p w14:paraId="406DF1EB"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-16 574,94 €</w:t>
            </w:r>
          </w:p>
        </w:tc>
        <w:tc>
          <w:tcPr>
            <w:tcW w:w="1094" w:type="dxa"/>
            <w:tcBorders>
              <w:top w:val="nil"/>
              <w:left w:val="nil"/>
              <w:bottom w:val="single" w:sz="8" w:space="0" w:color="auto"/>
              <w:right w:val="single" w:sz="8" w:space="0" w:color="auto"/>
            </w:tcBorders>
            <w:shd w:val="clear" w:color="auto" w:fill="auto"/>
            <w:vAlign w:val="center"/>
            <w:hideMark/>
          </w:tcPr>
          <w:p w14:paraId="54E6919F"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c>
          <w:tcPr>
            <w:tcW w:w="1130" w:type="dxa"/>
            <w:tcBorders>
              <w:top w:val="nil"/>
              <w:left w:val="nil"/>
              <w:bottom w:val="single" w:sz="8" w:space="0" w:color="auto"/>
              <w:right w:val="single" w:sz="8" w:space="0" w:color="auto"/>
            </w:tcBorders>
            <w:shd w:val="clear" w:color="auto" w:fill="auto"/>
            <w:vAlign w:val="center"/>
            <w:hideMark/>
          </w:tcPr>
          <w:p w14:paraId="2C6D6504"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-6 547,60 €</w:t>
            </w:r>
          </w:p>
        </w:tc>
        <w:tc>
          <w:tcPr>
            <w:tcW w:w="1094" w:type="dxa"/>
            <w:tcBorders>
              <w:top w:val="nil"/>
              <w:left w:val="nil"/>
              <w:bottom w:val="single" w:sz="8" w:space="0" w:color="auto"/>
              <w:right w:val="single" w:sz="8" w:space="0" w:color="auto"/>
            </w:tcBorders>
            <w:shd w:val="clear" w:color="auto" w:fill="auto"/>
            <w:vAlign w:val="center"/>
            <w:hideMark/>
          </w:tcPr>
          <w:p w14:paraId="7BC925A3"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xml:space="preserve">  </w:t>
            </w:r>
          </w:p>
        </w:tc>
        <w:tc>
          <w:tcPr>
            <w:tcW w:w="1130" w:type="dxa"/>
            <w:tcBorders>
              <w:top w:val="nil"/>
              <w:left w:val="nil"/>
              <w:bottom w:val="single" w:sz="8" w:space="0" w:color="auto"/>
              <w:right w:val="single" w:sz="8" w:space="0" w:color="auto"/>
            </w:tcBorders>
            <w:shd w:val="clear" w:color="auto" w:fill="auto"/>
            <w:vAlign w:val="center"/>
            <w:hideMark/>
          </w:tcPr>
          <w:p w14:paraId="6EB5E096"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-23 122,54 €</w:t>
            </w:r>
          </w:p>
        </w:tc>
      </w:tr>
      <w:tr w:rsidR="00EB29B4" w:rsidRPr="006170FE" w14:paraId="3410B786" w14:textId="77777777" w:rsidTr="00D31B2F">
        <w:trPr>
          <w:trHeight w:val="735"/>
        </w:trPr>
        <w:tc>
          <w:tcPr>
            <w:tcW w:w="1841" w:type="dxa"/>
            <w:tcBorders>
              <w:top w:val="nil"/>
              <w:left w:val="single" w:sz="8" w:space="0" w:color="auto"/>
              <w:bottom w:val="single" w:sz="8" w:space="0" w:color="auto"/>
              <w:right w:val="single" w:sz="8" w:space="0" w:color="auto"/>
            </w:tcBorders>
            <w:shd w:val="clear" w:color="auto" w:fill="auto"/>
            <w:vAlign w:val="center"/>
            <w:hideMark/>
          </w:tcPr>
          <w:p w14:paraId="0EA42CCB" w14:textId="77777777" w:rsidR="00EB29B4" w:rsidRPr="006170FE" w:rsidRDefault="00EB29B4" w:rsidP="006170FE">
            <w:pPr>
              <w:jc w:val="both"/>
              <w:rPr>
                <w:rFonts w:cs="Times New Roman"/>
                <w:color w:val="000000"/>
                <w:sz w:val="22"/>
                <w:szCs w:val="22"/>
              </w:rPr>
            </w:pPr>
            <w:r w:rsidRPr="006170FE">
              <w:rPr>
                <w:rFonts w:cs="Times New Roman"/>
                <w:color w:val="000000"/>
                <w:sz w:val="22"/>
                <w:szCs w:val="22"/>
              </w:rPr>
              <w:t>RESULTATSBUDGET EAU</w:t>
            </w:r>
          </w:p>
        </w:tc>
        <w:tc>
          <w:tcPr>
            <w:tcW w:w="1094" w:type="dxa"/>
            <w:tcBorders>
              <w:top w:val="nil"/>
              <w:left w:val="nil"/>
              <w:bottom w:val="single" w:sz="8" w:space="0" w:color="auto"/>
              <w:right w:val="single" w:sz="8" w:space="0" w:color="auto"/>
            </w:tcBorders>
            <w:shd w:val="clear" w:color="auto" w:fill="auto"/>
            <w:vAlign w:val="center"/>
            <w:hideMark/>
          </w:tcPr>
          <w:p w14:paraId="4B572171"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c>
          <w:tcPr>
            <w:tcW w:w="1117" w:type="dxa"/>
            <w:tcBorders>
              <w:top w:val="nil"/>
              <w:left w:val="nil"/>
              <w:bottom w:val="single" w:sz="8" w:space="0" w:color="auto"/>
              <w:right w:val="single" w:sz="8" w:space="0" w:color="auto"/>
            </w:tcBorders>
            <w:shd w:val="clear" w:color="auto" w:fill="auto"/>
            <w:vAlign w:val="center"/>
            <w:hideMark/>
          </w:tcPr>
          <w:p w14:paraId="68AAC0A5"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12 898,00 €</w:t>
            </w:r>
          </w:p>
        </w:tc>
        <w:tc>
          <w:tcPr>
            <w:tcW w:w="1094" w:type="dxa"/>
            <w:tcBorders>
              <w:top w:val="nil"/>
              <w:left w:val="nil"/>
              <w:bottom w:val="single" w:sz="8" w:space="0" w:color="auto"/>
              <w:right w:val="single" w:sz="8" w:space="0" w:color="auto"/>
            </w:tcBorders>
            <w:shd w:val="clear" w:color="auto" w:fill="auto"/>
            <w:vAlign w:val="center"/>
            <w:hideMark/>
          </w:tcPr>
          <w:p w14:paraId="79AD568D"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c>
          <w:tcPr>
            <w:tcW w:w="1130" w:type="dxa"/>
            <w:tcBorders>
              <w:top w:val="nil"/>
              <w:left w:val="nil"/>
              <w:bottom w:val="single" w:sz="8" w:space="0" w:color="auto"/>
              <w:right w:val="single" w:sz="8" w:space="0" w:color="auto"/>
            </w:tcBorders>
            <w:shd w:val="clear" w:color="auto" w:fill="auto"/>
            <w:vAlign w:val="center"/>
            <w:hideMark/>
          </w:tcPr>
          <w:p w14:paraId="09DE4C8C"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21 206,95 €</w:t>
            </w:r>
          </w:p>
        </w:tc>
        <w:tc>
          <w:tcPr>
            <w:tcW w:w="1094" w:type="dxa"/>
            <w:tcBorders>
              <w:top w:val="nil"/>
              <w:left w:val="nil"/>
              <w:bottom w:val="single" w:sz="8" w:space="0" w:color="auto"/>
              <w:right w:val="single" w:sz="8" w:space="0" w:color="auto"/>
            </w:tcBorders>
            <w:shd w:val="clear" w:color="auto" w:fill="auto"/>
            <w:vAlign w:val="center"/>
            <w:hideMark/>
          </w:tcPr>
          <w:p w14:paraId="302B4AF0"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c>
          <w:tcPr>
            <w:tcW w:w="1130" w:type="dxa"/>
            <w:tcBorders>
              <w:top w:val="nil"/>
              <w:left w:val="nil"/>
              <w:bottom w:val="single" w:sz="8" w:space="0" w:color="auto"/>
              <w:right w:val="single" w:sz="8" w:space="0" w:color="auto"/>
            </w:tcBorders>
            <w:shd w:val="clear" w:color="auto" w:fill="auto"/>
            <w:vAlign w:val="center"/>
            <w:hideMark/>
          </w:tcPr>
          <w:p w14:paraId="07E695E2"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34 104,95 €</w:t>
            </w:r>
          </w:p>
        </w:tc>
      </w:tr>
      <w:tr w:rsidR="00EB29B4" w:rsidRPr="006170FE" w14:paraId="646B9736" w14:textId="77777777" w:rsidTr="00D31B2F">
        <w:trPr>
          <w:trHeight w:val="495"/>
        </w:trPr>
        <w:tc>
          <w:tcPr>
            <w:tcW w:w="1841" w:type="dxa"/>
            <w:tcBorders>
              <w:top w:val="nil"/>
              <w:left w:val="single" w:sz="8" w:space="0" w:color="auto"/>
              <w:bottom w:val="single" w:sz="8" w:space="0" w:color="auto"/>
              <w:right w:val="single" w:sz="8" w:space="0" w:color="auto"/>
            </w:tcBorders>
            <w:shd w:val="clear" w:color="auto" w:fill="auto"/>
            <w:vAlign w:val="center"/>
            <w:hideMark/>
          </w:tcPr>
          <w:p w14:paraId="005D60E8" w14:textId="77777777" w:rsidR="00EB29B4" w:rsidRPr="006170FE" w:rsidRDefault="00EB29B4" w:rsidP="006170FE">
            <w:pPr>
              <w:jc w:val="both"/>
              <w:rPr>
                <w:rFonts w:cs="Times New Roman"/>
                <w:color w:val="000000"/>
                <w:sz w:val="22"/>
                <w:szCs w:val="22"/>
              </w:rPr>
            </w:pPr>
            <w:r w:rsidRPr="006170FE">
              <w:rPr>
                <w:rFonts w:cs="Times New Roman"/>
                <w:color w:val="000000"/>
                <w:sz w:val="22"/>
                <w:szCs w:val="22"/>
              </w:rPr>
              <w:t>RESULTATS DEFINITIFS</w:t>
            </w:r>
          </w:p>
        </w:tc>
        <w:tc>
          <w:tcPr>
            <w:tcW w:w="1094" w:type="dxa"/>
            <w:tcBorders>
              <w:top w:val="nil"/>
              <w:left w:val="nil"/>
              <w:bottom w:val="single" w:sz="8" w:space="0" w:color="auto"/>
              <w:right w:val="single" w:sz="8" w:space="0" w:color="auto"/>
            </w:tcBorders>
            <w:shd w:val="clear" w:color="auto" w:fill="auto"/>
            <w:vAlign w:val="center"/>
            <w:hideMark/>
          </w:tcPr>
          <w:p w14:paraId="195B53DD" w14:textId="77777777" w:rsidR="00EB29B4" w:rsidRPr="006170FE" w:rsidRDefault="00EB29B4" w:rsidP="006170FE">
            <w:pPr>
              <w:jc w:val="right"/>
              <w:rPr>
                <w:rFonts w:cs="Times New Roman"/>
                <w:b/>
                <w:bCs/>
                <w:color w:val="000000"/>
                <w:sz w:val="22"/>
                <w:szCs w:val="22"/>
              </w:rPr>
            </w:pPr>
            <w:r w:rsidRPr="006170FE">
              <w:rPr>
                <w:rFonts w:cs="Times New Roman"/>
                <w:b/>
                <w:bCs/>
                <w:color w:val="000000"/>
                <w:sz w:val="22"/>
                <w:szCs w:val="22"/>
              </w:rPr>
              <w:t> </w:t>
            </w:r>
          </w:p>
        </w:tc>
        <w:tc>
          <w:tcPr>
            <w:tcW w:w="1117" w:type="dxa"/>
            <w:tcBorders>
              <w:top w:val="nil"/>
              <w:left w:val="nil"/>
              <w:bottom w:val="single" w:sz="8" w:space="0" w:color="auto"/>
              <w:right w:val="single" w:sz="8" w:space="0" w:color="auto"/>
            </w:tcBorders>
            <w:shd w:val="clear" w:color="auto" w:fill="auto"/>
            <w:vAlign w:val="center"/>
            <w:hideMark/>
          </w:tcPr>
          <w:p w14:paraId="5FAD05E0" w14:textId="77777777" w:rsidR="00EB29B4" w:rsidRPr="006170FE" w:rsidRDefault="00EB29B4" w:rsidP="006170FE">
            <w:pPr>
              <w:jc w:val="right"/>
              <w:rPr>
                <w:rFonts w:cs="Times New Roman"/>
                <w:b/>
                <w:bCs/>
                <w:color w:val="000000"/>
                <w:sz w:val="22"/>
                <w:szCs w:val="22"/>
              </w:rPr>
            </w:pPr>
            <w:r w:rsidRPr="006170FE">
              <w:rPr>
                <w:rFonts w:cs="Times New Roman"/>
                <w:b/>
                <w:bCs/>
                <w:color w:val="000000"/>
                <w:sz w:val="22"/>
                <w:szCs w:val="22"/>
              </w:rPr>
              <w:t>-3 676,94 €</w:t>
            </w:r>
          </w:p>
        </w:tc>
        <w:tc>
          <w:tcPr>
            <w:tcW w:w="1094" w:type="dxa"/>
            <w:tcBorders>
              <w:top w:val="nil"/>
              <w:left w:val="nil"/>
              <w:bottom w:val="single" w:sz="8" w:space="0" w:color="auto"/>
              <w:right w:val="single" w:sz="8" w:space="0" w:color="auto"/>
            </w:tcBorders>
            <w:shd w:val="clear" w:color="auto" w:fill="auto"/>
            <w:vAlign w:val="center"/>
            <w:hideMark/>
          </w:tcPr>
          <w:p w14:paraId="0BC73A40"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c>
          <w:tcPr>
            <w:tcW w:w="1130" w:type="dxa"/>
            <w:tcBorders>
              <w:top w:val="nil"/>
              <w:left w:val="nil"/>
              <w:bottom w:val="single" w:sz="8" w:space="0" w:color="auto"/>
              <w:right w:val="single" w:sz="8" w:space="0" w:color="auto"/>
            </w:tcBorders>
            <w:shd w:val="clear" w:color="auto" w:fill="auto"/>
            <w:vAlign w:val="center"/>
            <w:hideMark/>
          </w:tcPr>
          <w:p w14:paraId="75126710" w14:textId="77777777" w:rsidR="00EB29B4" w:rsidRPr="006170FE" w:rsidRDefault="00EB29B4" w:rsidP="006170FE">
            <w:pPr>
              <w:jc w:val="right"/>
              <w:rPr>
                <w:rFonts w:cs="Times New Roman"/>
                <w:b/>
                <w:bCs/>
                <w:color w:val="000000"/>
                <w:sz w:val="22"/>
                <w:szCs w:val="22"/>
              </w:rPr>
            </w:pPr>
            <w:r w:rsidRPr="006170FE">
              <w:rPr>
                <w:rFonts w:cs="Times New Roman"/>
                <w:b/>
                <w:bCs/>
                <w:color w:val="000000"/>
                <w:sz w:val="22"/>
                <w:szCs w:val="22"/>
              </w:rPr>
              <w:t>14 659,35 €</w:t>
            </w:r>
          </w:p>
        </w:tc>
        <w:tc>
          <w:tcPr>
            <w:tcW w:w="1094" w:type="dxa"/>
            <w:tcBorders>
              <w:top w:val="nil"/>
              <w:left w:val="nil"/>
              <w:bottom w:val="single" w:sz="8" w:space="0" w:color="auto"/>
              <w:right w:val="single" w:sz="8" w:space="0" w:color="auto"/>
            </w:tcBorders>
            <w:shd w:val="clear" w:color="auto" w:fill="auto"/>
            <w:vAlign w:val="center"/>
            <w:hideMark/>
          </w:tcPr>
          <w:p w14:paraId="5E08CB65" w14:textId="77777777" w:rsidR="00EB29B4" w:rsidRPr="006170FE" w:rsidRDefault="00EB29B4" w:rsidP="006170FE">
            <w:pPr>
              <w:jc w:val="right"/>
              <w:rPr>
                <w:rFonts w:cs="Times New Roman"/>
                <w:b/>
                <w:bCs/>
                <w:color w:val="000000"/>
                <w:sz w:val="22"/>
                <w:szCs w:val="22"/>
              </w:rPr>
            </w:pPr>
            <w:r w:rsidRPr="006170FE">
              <w:rPr>
                <w:rFonts w:cs="Times New Roman"/>
                <w:b/>
                <w:bCs/>
                <w:color w:val="000000"/>
                <w:sz w:val="22"/>
                <w:szCs w:val="22"/>
              </w:rPr>
              <w:t> </w:t>
            </w:r>
          </w:p>
        </w:tc>
        <w:tc>
          <w:tcPr>
            <w:tcW w:w="1130" w:type="dxa"/>
            <w:tcBorders>
              <w:top w:val="nil"/>
              <w:left w:val="nil"/>
              <w:bottom w:val="single" w:sz="8" w:space="0" w:color="auto"/>
              <w:right w:val="single" w:sz="8" w:space="0" w:color="auto"/>
            </w:tcBorders>
            <w:shd w:val="clear" w:color="auto" w:fill="auto"/>
            <w:vAlign w:val="center"/>
            <w:hideMark/>
          </w:tcPr>
          <w:p w14:paraId="126FC1D4" w14:textId="77777777" w:rsidR="00EB29B4" w:rsidRPr="006170FE" w:rsidRDefault="00EB29B4" w:rsidP="006170FE">
            <w:pPr>
              <w:jc w:val="right"/>
              <w:rPr>
                <w:rFonts w:cs="Times New Roman"/>
                <w:b/>
                <w:bCs/>
                <w:color w:val="000000"/>
                <w:sz w:val="22"/>
                <w:szCs w:val="22"/>
              </w:rPr>
            </w:pPr>
            <w:r w:rsidRPr="006170FE">
              <w:rPr>
                <w:rFonts w:cs="Times New Roman"/>
                <w:b/>
                <w:bCs/>
                <w:color w:val="000000"/>
                <w:sz w:val="22"/>
                <w:szCs w:val="22"/>
              </w:rPr>
              <w:t>10 982,41 €</w:t>
            </w:r>
          </w:p>
        </w:tc>
      </w:tr>
      <w:tr w:rsidR="00EB29B4" w:rsidRPr="006170FE" w14:paraId="3B83CC23" w14:textId="77777777" w:rsidTr="00D31B2F">
        <w:trPr>
          <w:trHeight w:val="495"/>
        </w:trPr>
        <w:tc>
          <w:tcPr>
            <w:tcW w:w="1841" w:type="dxa"/>
            <w:tcBorders>
              <w:top w:val="nil"/>
              <w:left w:val="single" w:sz="8" w:space="0" w:color="auto"/>
              <w:bottom w:val="nil"/>
              <w:right w:val="single" w:sz="8" w:space="0" w:color="auto"/>
            </w:tcBorders>
            <w:shd w:val="clear" w:color="auto" w:fill="auto"/>
            <w:vAlign w:val="center"/>
            <w:hideMark/>
          </w:tcPr>
          <w:p w14:paraId="0E94F179" w14:textId="77777777" w:rsidR="00EB29B4" w:rsidRPr="006170FE" w:rsidRDefault="00EB29B4" w:rsidP="006170FE">
            <w:pPr>
              <w:jc w:val="both"/>
              <w:rPr>
                <w:rFonts w:cs="Times New Roman"/>
                <w:color w:val="000000"/>
                <w:sz w:val="22"/>
                <w:szCs w:val="22"/>
              </w:rPr>
            </w:pPr>
            <w:r w:rsidRPr="006170FE">
              <w:rPr>
                <w:rFonts w:cs="Times New Roman"/>
                <w:color w:val="000000"/>
                <w:sz w:val="22"/>
                <w:szCs w:val="22"/>
              </w:rPr>
              <w:t>Reste à réaliser</w:t>
            </w:r>
          </w:p>
        </w:tc>
        <w:tc>
          <w:tcPr>
            <w:tcW w:w="1094" w:type="dxa"/>
            <w:tcBorders>
              <w:top w:val="nil"/>
              <w:left w:val="nil"/>
              <w:bottom w:val="nil"/>
              <w:right w:val="single" w:sz="8" w:space="0" w:color="auto"/>
            </w:tcBorders>
            <w:shd w:val="clear" w:color="auto" w:fill="auto"/>
            <w:vAlign w:val="center"/>
            <w:hideMark/>
          </w:tcPr>
          <w:p w14:paraId="0300764B"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c>
          <w:tcPr>
            <w:tcW w:w="1117" w:type="dxa"/>
            <w:tcBorders>
              <w:top w:val="nil"/>
              <w:left w:val="nil"/>
              <w:bottom w:val="nil"/>
              <w:right w:val="single" w:sz="8" w:space="0" w:color="auto"/>
            </w:tcBorders>
            <w:shd w:val="clear" w:color="auto" w:fill="auto"/>
            <w:vAlign w:val="center"/>
            <w:hideMark/>
          </w:tcPr>
          <w:p w14:paraId="43C6CBBA"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9 465,00 €</w:t>
            </w:r>
          </w:p>
        </w:tc>
        <w:tc>
          <w:tcPr>
            <w:tcW w:w="1094" w:type="dxa"/>
            <w:tcBorders>
              <w:top w:val="nil"/>
              <w:left w:val="nil"/>
              <w:bottom w:val="nil"/>
              <w:right w:val="single" w:sz="8" w:space="0" w:color="auto"/>
            </w:tcBorders>
            <w:shd w:val="clear" w:color="auto" w:fill="auto"/>
            <w:vAlign w:val="center"/>
            <w:hideMark/>
          </w:tcPr>
          <w:p w14:paraId="3C82660E"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c>
          <w:tcPr>
            <w:tcW w:w="1130" w:type="dxa"/>
            <w:tcBorders>
              <w:top w:val="nil"/>
              <w:left w:val="nil"/>
              <w:bottom w:val="nil"/>
              <w:right w:val="single" w:sz="8" w:space="0" w:color="auto"/>
            </w:tcBorders>
            <w:shd w:val="clear" w:color="auto" w:fill="auto"/>
            <w:vAlign w:val="center"/>
            <w:hideMark/>
          </w:tcPr>
          <w:p w14:paraId="7191FC80"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c>
          <w:tcPr>
            <w:tcW w:w="1094" w:type="dxa"/>
            <w:tcBorders>
              <w:top w:val="nil"/>
              <w:left w:val="nil"/>
              <w:bottom w:val="nil"/>
              <w:right w:val="single" w:sz="8" w:space="0" w:color="auto"/>
            </w:tcBorders>
            <w:shd w:val="clear" w:color="auto" w:fill="auto"/>
            <w:vAlign w:val="center"/>
            <w:hideMark/>
          </w:tcPr>
          <w:p w14:paraId="0890BD67"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 </w:t>
            </w:r>
          </w:p>
        </w:tc>
        <w:tc>
          <w:tcPr>
            <w:tcW w:w="1130" w:type="dxa"/>
            <w:tcBorders>
              <w:top w:val="nil"/>
              <w:left w:val="nil"/>
              <w:bottom w:val="nil"/>
              <w:right w:val="single" w:sz="8" w:space="0" w:color="auto"/>
            </w:tcBorders>
            <w:shd w:val="clear" w:color="auto" w:fill="auto"/>
            <w:vAlign w:val="center"/>
            <w:hideMark/>
          </w:tcPr>
          <w:p w14:paraId="33BED87C"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9 465,00 €</w:t>
            </w:r>
          </w:p>
        </w:tc>
      </w:tr>
      <w:tr w:rsidR="00EB29B4" w:rsidRPr="006170FE" w14:paraId="6F2D0B5C" w14:textId="77777777" w:rsidTr="00D31B2F">
        <w:trPr>
          <w:trHeight w:val="435"/>
        </w:trPr>
        <w:tc>
          <w:tcPr>
            <w:tcW w:w="1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3B324E" w14:textId="77777777" w:rsidR="00EB29B4" w:rsidRPr="006170FE" w:rsidRDefault="00EB29B4" w:rsidP="006170FE">
            <w:pPr>
              <w:jc w:val="both"/>
              <w:rPr>
                <w:rFonts w:cs="Times New Roman"/>
                <w:color w:val="000000"/>
                <w:sz w:val="22"/>
                <w:szCs w:val="22"/>
              </w:rPr>
            </w:pPr>
            <w:r w:rsidRPr="006170FE">
              <w:rPr>
                <w:rFonts w:cs="Times New Roman"/>
                <w:color w:val="000000"/>
                <w:sz w:val="22"/>
                <w:szCs w:val="22"/>
              </w:rPr>
              <w:t>RESULTATS</w:t>
            </w:r>
          </w:p>
        </w:tc>
        <w:tc>
          <w:tcPr>
            <w:tcW w:w="1094" w:type="dxa"/>
            <w:tcBorders>
              <w:top w:val="single" w:sz="8" w:space="0" w:color="auto"/>
              <w:left w:val="nil"/>
              <w:bottom w:val="single" w:sz="8" w:space="0" w:color="auto"/>
              <w:right w:val="single" w:sz="8" w:space="0" w:color="auto"/>
            </w:tcBorders>
            <w:shd w:val="clear" w:color="auto" w:fill="auto"/>
            <w:noWrap/>
            <w:vAlign w:val="bottom"/>
            <w:hideMark/>
          </w:tcPr>
          <w:p w14:paraId="5C05C123" w14:textId="77777777" w:rsidR="00EB29B4" w:rsidRPr="006170FE" w:rsidRDefault="00EB29B4" w:rsidP="006170FE">
            <w:pPr>
              <w:rPr>
                <w:rFonts w:cs="Times New Roman"/>
                <w:color w:val="000000"/>
                <w:sz w:val="22"/>
                <w:szCs w:val="22"/>
              </w:rPr>
            </w:pPr>
            <w:r w:rsidRPr="006170FE">
              <w:rPr>
                <w:rFonts w:cs="Times New Roman"/>
                <w:color w:val="000000"/>
                <w:sz w:val="22"/>
                <w:szCs w:val="22"/>
              </w:rPr>
              <w:t> </w:t>
            </w:r>
          </w:p>
        </w:tc>
        <w:tc>
          <w:tcPr>
            <w:tcW w:w="1117" w:type="dxa"/>
            <w:tcBorders>
              <w:top w:val="single" w:sz="8" w:space="0" w:color="auto"/>
              <w:left w:val="nil"/>
              <w:bottom w:val="single" w:sz="8" w:space="0" w:color="auto"/>
              <w:right w:val="nil"/>
            </w:tcBorders>
            <w:shd w:val="clear" w:color="auto" w:fill="auto"/>
            <w:noWrap/>
            <w:vAlign w:val="bottom"/>
            <w:hideMark/>
          </w:tcPr>
          <w:p w14:paraId="63CF3DA5"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5 788,06 €</w:t>
            </w:r>
          </w:p>
        </w:tc>
        <w:tc>
          <w:tcPr>
            <w:tcW w:w="10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7CCC4B" w14:textId="77777777" w:rsidR="00EB29B4" w:rsidRPr="006170FE" w:rsidRDefault="00EB29B4" w:rsidP="006170FE">
            <w:pPr>
              <w:rPr>
                <w:rFonts w:cs="Times New Roman"/>
                <w:color w:val="000000"/>
                <w:sz w:val="22"/>
                <w:szCs w:val="22"/>
              </w:rPr>
            </w:pPr>
            <w:r w:rsidRPr="006170FE">
              <w:rPr>
                <w:rFonts w:cs="Times New Roman"/>
                <w:color w:val="000000"/>
                <w:sz w:val="22"/>
                <w:szCs w:val="22"/>
              </w:rPr>
              <w:t> </w:t>
            </w:r>
          </w:p>
        </w:tc>
        <w:tc>
          <w:tcPr>
            <w:tcW w:w="1130" w:type="dxa"/>
            <w:tcBorders>
              <w:top w:val="single" w:sz="8" w:space="0" w:color="auto"/>
              <w:left w:val="nil"/>
              <w:bottom w:val="single" w:sz="8" w:space="0" w:color="auto"/>
              <w:right w:val="nil"/>
            </w:tcBorders>
            <w:shd w:val="clear" w:color="auto" w:fill="auto"/>
            <w:noWrap/>
            <w:vAlign w:val="bottom"/>
            <w:hideMark/>
          </w:tcPr>
          <w:p w14:paraId="6EB61B8E"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14 659,35 €</w:t>
            </w:r>
          </w:p>
        </w:tc>
        <w:tc>
          <w:tcPr>
            <w:tcW w:w="10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4C0D45" w14:textId="77777777" w:rsidR="00EB29B4" w:rsidRPr="006170FE" w:rsidRDefault="00EB29B4" w:rsidP="006170FE">
            <w:pPr>
              <w:rPr>
                <w:rFonts w:cs="Times New Roman"/>
                <w:color w:val="000000"/>
                <w:sz w:val="22"/>
                <w:szCs w:val="22"/>
              </w:rPr>
            </w:pPr>
            <w:r w:rsidRPr="006170FE">
              <w:rPr>
                <w:rFonts w:cs="Times New Roman"/>
                <w:color w:val="000000"/>
                <w:sz w:val="22"/>
                <w:szCs w:val="22"/>
              </w:rPr>
              <w:t> </w:t>
            </w:r>
          </w:p>
        </w:tc>
        <w:tc>
          <w:tcPr>
            <w:tcW w:w="1130" w:type="dxa"/>
            <w:tcBorders>
              <w:top w:val="single" w:sz="8" w:space="0" w:color="auto"/>
              <w:left w:val="nil"/>
              <w:bottom w:val="single" w:sz="8" w:space="0" w:color="auto"/>
              <w:right w:val="single" w:sz="8" w:space="0" w:color="auto"/>
            </w:tcBorders>
            <w:shd w:val="clear" w:color="auto" w:fill="auto"/>
            <w:noWrap/>
            <w:vAlign w:val="bottom"/>
            <w:hideMark/>
          </w:tcPr>
          <w:p w14:paraId="0FA6057B" w14:textId="77777777" w:rsidR="00EB29B4" w:rsidRPr="006170FE" w:rsidRDefault="00EB29B4" w:rsidP="006170FE">
            <w:pPr>
              <w:jc w:val="right"/>
              <w:rPr>
                <w:rFonts w:cs="Times New Roman"/>
                <w:color w:val="000000"/>
                <w:sz w:val="22"/>
                <w:szCs w:val="22"/>
              </w:rPr>
            </w:pPr>
            <w:r w:rsidRPr="006170FE">
              <w:rPr>
                <w:rFonts w:cs="Times New Roman"/>
                <w:color w:val="000000"/>
                <w:sz w:val="22"/>
                <w:szCs w:val="22"/>
              </w:rPr>
              <w:t>20 447,41 €</w:t>
            </w:r>
          </w:p>
        </w:tc>
      </w:tr>
    </w:tbl>
    <w:p w14:paraId="201D14C4" w14:textId="77777777" w:rsidR="00EB29B4" w:rsidRPr="006170FE" w:rsidRDefault="00EB29B4" w:rsidP="006170FE">
      <w:pPr>
        <w:jc w:val="both"/>
        <w:rPr>
          <w:rFonts w:cs="Times New Roman"/>
          <w:sz w:val="22"/>
          <w:szCs w:val="22"/>
        </w:rPr>
      </w:pPr>
    </w:p>
    <w:p w14:paraId="16B27840" w14:textId="77777777" w:rsidR="00EB29B4" w:rsidRPr="006170FE" w:rsidRDefault="00EB29B4" w:rsidP="006170FE">
      <w:pPr>
        <w:jc w:val="both"/>
        <w:rPr>
          <w:rFonts w:cs="Times New Roman"/>
          <w:sz w:val="22"/>
          <w:szCs w:val="22"/>
        </w:rPr>
      </w:pPr>
      <w:r w:rsidRPr="006170FE">
        <w:rPr>
          <w:rFonts w:cs="Times New Roman"/>
          <w:sz w:val="22"/>
          <w:szCs w:val="22"/>
        </w:rPr>
        <w:t>2° Constate pour cette comptabilité annexe les identités de valeur avec les indications du compte de gestion relatives au report à nouveau, au résultat de fonctionnement de l’exercice et au fonds de roulement de bilan d’entrée et du bilan de sortie, aux débits et crédits portés à titre budgétaire aux différents comptes.</w:t>
      </w:r>
    </w:p>
    <w:p w14:paraId="57BBE8F2" w14:textId="77777777" w:rsidR="00EB29B4" w:rsidRPr="006170FE" w:rsidRDefault="00EB29B4" w:rsidP="006170FE">
      <w:pPr>
        <w:rPr>
          <w:rFonts w:cs="Times New Roman"/>
          <w:sz w:val="22"/>
          <w:szCs w:val="22"/>
        </w:rPr>
      </w:pPr>
      <w:r w:rsidRPr="006170FE">
        <w:rPr>
          <w:rFonts w:cs="Times New Roman"/>
          <w:sz w:val="22"/>
          <w:szCs w:val="22"/>
        </w:rPr>
        <w:t>3° Reconnaît la sincérité des restes à réaliser</w:t>
      </w:r>
    </w:p>
    <w:p w14:paraId="5EE46082" w14:textId="77777777" w:rsidR="00EB29B4" w:rsidRPr="006170FE" w:rsidRDefault="00EB29B4" w:rsidP="006170FE">
      <w:pPr>
        <w:rPr>
          <w:rFonts w:cs="Times New Roman"/>
          <w:sz w:val="22"/>
          <w:szCs w:val="22"/>
        </w:rPr>
      </w:pPr>
      <w:r w:rsidRPr="006170FE">
        <w:rPr>
          <w:rFonts w:cs="Times New Roman"/>
          <w:sz w:val="22"/>
          <w:szCs w:val="22"/>
        </w:rPr>
        <w:t>4° Vote par 7 voix pour, 0 contre et 2 abstentions et arrête les résultats définitifs tels que résumés ci-dessus.</w:t>
      </w:r>
    </w:p>
    <w:p w14:paraId="3BA1C1BA" w14:textId="23571241" w:rsidR="00EB29B4" w:rsidRPr="006170FE" w:rsidRDefault="00EB29B4" w:rsidP="006170FE">
      <w:pPr>
        <w:pStyle w:val="clear"/>
        <w:spacing w:before="0" w:beforeAutospacing="0" w:after="0" w:afterAutospacing="0"/>
        <w:jc w:val="both"/>
        <w:rPr>
          <w:bCs/>
          <w:sz w:val="22"/>
          <w:szCs w:val="22"/>
        </w:rPr>
      </w:pPr>
    </w:p>
    <w:p w14:paraId="24BC1C19" w14:textId="77777777" w:rsidR="00EB29B4" w:rsidRPr="006170FE" w:rsidRDefault="00EB29B4" w:rsidP="006170FE">
      <w:pPr>
        <w:pBdr>
          <w:bottom w:val="single" w:sz="12" w:space="1" w:color="auto"/>
        </w:pBdr>
        <w:rPr>
          <w:rFonts w:cs="Times New Roman"/>
          <w:b/>
          <w:sz w:val="22"/>
          <w:szCs w:val="22"/>
        </w:rPr>
      </w:pPr>
      <w:r w:rsidRPr="006170FE">
        <w:rPr>
          <w:rFonts w:cs="Times New Roman"/>
          <w:b/>
          <w:sz w:val="22"/>
          <w:szCs w:val="22"/>
        </w:rPr>
        <w:t>2020-24 AFFECTATION RESULTAT DE FONCTIONNEMENT COMMUNAL 2019</w:t>
      </w:r>
    </w:p>
    <w:p w14:paraId="00932107" w14:textId="77777777" w:rsidR="00EB29B4" w:rsidRPr="006170FE" w:rsidRDefault="00EB29B4" w:rsidP="006170FE">
      <w:pPr>
        <w:jc w:val="both"/>
        <w:rPr>
          <w:rFonts w:cs="Times New Roman"/>
          <w:bCs/>
          <w:sz w:val="22"/>
          <w:szCs w:val="22"/>
        </w:rPr>
      </w:pPr>
      <w:r w:rsidRPr="006170FE">
        <w:rPr>
          <w:rFonts w:cs="Times New Roman"/>
          <w:bCs/>
          <w:sz w:val="22"/>
          <w:szCs w:val="22"/>
        </w:rPr>
        <w:t xml:space="preserve">Suite à l’approbation du Compte Administratif 2019, qui présente un déficit d’investissement de </w:t>
      </w:r>
    </w:p>
    <w:p w14:paraId="290FB5C7" w14:textId="436B2F0B" w:rsidR="00EB29B4" w:rsidRPr="006170FE" w:rsidRDefault="00EB29B4" w:rsidP="006170FE">
      <w:pPr>
        <w:jc w:val="both"/>
        <w:rPr>
          <w:rFonts w:cs="Times New Roman"/>
          <w:bCs/>
          <w:sz w:val="22"/>
          <w:szCs w:val="22"/>
        </w:rPr>
      </w:pPr>
      <w:r w:rsidRPr="006170FE">
        <w:rPr>
          <w:rFonts w:cs="Times New Roman"/>
          <w:bCs/>
          <w:sz w:val="22"/>
          <w:szCs w:val="22"/>
        </w:rPr>
        <w:t xml:space="preserve">3 676.34 € et un excédent de fonctionnement de 14 659.35 €, </w:t>
      </w:r>
    </w:p>
    <w:p w14:paraId="2FCCF610" w14:textId="24FCED6E" w:rsidR="00EB29B4" w:rsidRPr="006170FE" w:rsidRDefault="00EB29B4" w:rsidP="006170FE">
      <w:pPr>
        <w:jc w:val="both"/>
        <w:rPr>
          <w:rFonts w:cs="Times New Roman"/>
          <w:bCs/>
          <w:sz w:val="22"/>
          <w:szCs w:val="22"/>
        </w:rPr>
      </w:pPr>
      <w:r w:rsidRPr="006170FE">
        <w:rPr>
          <w:rFonts w:cs="Times New Roman"/>
          <w:bCs/>
          <w:sz w:val="22"/>
          <w:szCs w:val="22"/>
        </w:rPr>
        <w:t>Le Conseil Municipal, après délibération, à l’unanimité,</w:t>
      </w:r>
    </w:p>
    <w:p w14:paraId="16A90070" w14:textId="0F6027FE" w:rsidR="00EB29B4" w:rsidRPr="006170FE" w:rsidRDefault="00EB29B4" w:rsidP="006170FE">
      <w:pPr>
        <w:pStyle w:val="Paragraphedeliste"/>
        <w:numPr>
          <w:ilvl w:val="0"/>
          <w:numId w:val="47"/>
        </w:numPr>
        <w:suppressAutoHyphens w:val="0"/>
        <w:autoSpaceDN/>
        <w:contextualSpacing/>
        <w:jc w:val="both"/>
        <w:textAlignment w:val="auto"/>
        <w:rPr>
          <w:rFonts w:ascii="Times New Roman" w:hAnsi="Times New Roman" w:cs="Times New Roman"/>
          <w:bCs/>
          <w:sz w:val="22"/>
          <w:szCs w:val="22"/>
        </w:rPr>
      </w:pPr>
      <w:r w:rsidRPr="006170FE">
        <w:rPr>
          <w:rFonts w:ascii="Times New Roman" w:hAnsi="Times New Roman" w:cs="Times New Roman"/>
          <w:bCs/>
          <w:sz w:val="22"/>
          <w:szCs w:val="22"/>
        </w:rPr>
        <w:t>Décide d’affecter au Budget Primitif 2020 l’excédent de fonctionnement de la manière suivante :</w:t>
      </w:r>
    </w:p>
    <w:p w14:paraId="6C82853A" w14:textId="77777777" w:rsidR="00EB29B4" w:rsidRPr="006170FE" w:rsidRDefault="00EB29B4" w:rsidP="006170FE">
      <w:pPr>
        <w:widowControl/>
        <w:numPr>
          <w:ilvl w:val="0"/>
          <w:numId w:val="46"/>
        </w:numPr>
        <w:suppressAutoHyphens w:val="0"/>
        <w:overflowPunct w:val="0"/>
        <w:autoSpaceDE w:val="0"/>
        <w:adjustRightInd w:val="0"/>
        <w:jc w:val="both"/>
        <w:rPr>
          <w:rFonts w:cs="Times New Roman"/>
          <w:bCs/>
          <w:sz w:val="22"/>
          <w:szCs w:val="22"/>
        </w:rPr>
      </w:pPr>
      <w:r w:rsidRPr="006170FE">
        <w:rPr>
          <w:rFonts w:cs="Times New Roman"/>
          <w:b/>
          <w:bCs/>
          <w:sz w:val="22"/>
          <w:szCs w:val="22"/>
        </w:rPr>
        <w:t xml:space="preserve">  3 676.34 €</w:t>
      </w:r>
      <w:r w:rsidRPr="006170FE">
        <w:rPr>
          <w:rFonts w:cs="Times New Roman"/>
          <w:bCs/>
          <w:sz w:val="22"/>
          <w:szCs w:val="22"/>
        </w:rPr>
        <w:t xml:space="preserve"> déficit d’investissement reporté au D001</w:t>
      </w:r>
    </w:p>
    <w:p w14:paraId="663DF947" w14:textId="77777777" w:rsidR="00EB29B4" w:rsidRPr="006170FE" w:rsidRDefault="00EB29B4" w:rsidP="006170FE">
      <w:pPr>
        <w:widowControl/>
        <w:numPr>
          <w:ilvl w:val="0"/>
          <w:numId w:val="46"/>
        </w:numPr>
        <w:suppressAutoHyphens w:val="0"/>
        <w:overflowPunct w:val="0"/>
        <w:autoSpaceDE w:val="0"/>
        <w:adjustRightInd w:val="0"/>
        <w:jc w:val="both"/>
        <w:rPr>
          <w:rFonts w:cs="Times New Roman"/>
          <w:bCs/>
          <w:sz w:val="22"/>
          <w:szCs w:val="22"/>
        </w:rPr>
      </w:pPr>
      <w:r w:rsidRPr="006170FE">
        <w:rPr>
          <w:rFonts w:cs="Times New Roman"/>
          <w:b/>
          <w:bCs/>
          <w:sz w:val="22"/>
          <w:szCs w:val="22"/>
        </w:rPr>
        <w:t>14 659.35 €</w:t>
      </w:r>
      <w:r w:rsidRPr="006170FE">
        <w:rPr>
          <w:rFonts w:cs="Times New Roman"/>
          <w:bCs/>
          <w:sz w:val="22"/>
          <w:szCs w:val="22"/>
        </w:rPr>
        <w:t xml:space="preserve"> excédent de fonctionnement reporté au R002</w:t>
      </w:r>
    </w:p>
    <w:p w14:paraId="5E640461" w14:textId="65F8E003" w:rsidR="00EB29B4" w:rsidRPr="006170FE" w:rsidRDefault="00EB29B4" w:rsidP="006170FE">
      <w:pPr>
        <w:pStyle w:val="clear"/>
        <w:spacing w:before="0" w:beforeAutospacing="0" w:after="0" w:afterAutospacing="0"/>
        <w:jc w:val="both"/>
        <w:rPr>
          <w:bCs/>
          <w:sz w:val="22"/>
          <w:szCs w:val="22"/>
        </w:rPr>
      </w:pPr>
    </w:p>
    <w:p w14:paraId="5F654A72" w14:textId="77777777" w:rsidR="00EB29B4" w:rsidRPr="006170FE" w:rsidRDefault="00EB29B4" w:rsidP="006170FE">
      <w:pPr>
        <w:pBdr>
          <w:bottom w:val="single" w:sz="12" w:space="1" w:color="auto"/>
        </w:pBdr>
        <w:rPr>
          <w:rFonts w:cs="Times New Roman"/>
          <w:b/>
          <w:sz w:val="22"/>
          <w:szCs w:val="22"/>
        </w:rPr>
      </w:pPr>
      <w:r w:rsidRPr="006170FE">
        <w:rPr>
          <w:rFonts w:cs="Times New Roman"/>
          <w:b/>
          <w:sz w:val="22"/>
          <w:szCs w:val="22"/>
        </w:rPr>
        <w:t>2020-25 VOTE DES TAUX D’IMPOSITION 2020</w:t>
      </w:r>
    </w:p>
    <w:p w14:paraId="4DF215BF" w14:textId="77777777" w:rsidR="00EB29B4" w:rsidRPr="006170FE" w:rsidRDefault="00EB29B4" w:rsidP="006170FE">
      <w:pPr>
        <w:jc w:val="both"/>
        <w:rPr>
          <w:rFonts w:cs="Times New Roman"/>
          <w:sz w:val="22"/>
          <w:szCs w:val="22"/>
        </w:rPr>
      </w:pPr>
      <w:r w:rsidRPr="006170FE">
        <w:rPr>
          <w:rFonts w:cs="Times New Roman"/>
          <w:sz w:val="22"/>
          <w:szCs w:val="22"/>
        </w:rPr>
        <w:t>Le Maire,</w:t>
      </w:r>
    </w:p>
    <w:p w14:paraId="5B391953" w14:textId="77777777" w:rsidR="00EB29B4" w:rsidRPr="006170FE" w:rsidRDefault="00EB29B4" w:rsidP="006170FE">
      <w:pPr>
        <w:jc w:val="both"/>
        <w:rPr>
          <w:rFonts w:cs="Times New Roman"/>
          <w:sz w:val="22"/>
          <w:szCs w:val="22"/>
        </w:rPr>
      </w:pPr>
      <w:r w:rsidRPr="006170FE">
        <w:rPr>
          <w:rFonts w:cs="Times New Roman"/>
          <w:sz w:val="22"/>
          <w:szCs w:val="22"/>
        </w:rPr>
        <w:sym w:font="Wingdings" w:char="F0F0"/>
      </w:r>
      <w:r w:rsidRPr="006170FE">
        <w:rPr>
          <w:rFonts w:cs="Times New Roman"/>
          <w:sz w:val="22"/>
          <w:szCs w:val="22"/>
        </w:rPr>
        <w:t xml:space="preserve"> </w:t>
      </w:r>
      <w:proofErr w:type="gramStart"/>
      <w:r w:rsidRPr="006170FE">
        <w:rPr>
          <w:rFonts w:cs="Times New Roman"/>
          <w:sz w:val="22"/>
          <w:szCs w:val="22"/>
        </w:rPr>
        <w:t>informe</w:t>
      </w:r>
      <w:proofErr w:type="gramEnd"/>
      <w:r w:rsidRPr="006170FE">
        <w:rPr>
          <w:rFonts w:cs="Times New Roman"/>
          <w:sz w:val="22"/>
          <w:szCs w:val="22"/>
        </w:rPr>
        <w:t xml:space="preserve"> l’Assemblée du contenu de l’état 1259 portant notification des bases d’imposition prévisionnelles des taxes directes locales et des allocations compensatrices revenant à la Commune pour l’année 2020.</w:t>
      </w:r>
    </w:p>
    <w:p w14:paraId="25FFFFBA" w14:textId="01F89983" w:rsidR="00EB29B4" w:rsidRPr="006170FE" w:rsidRDefault="00EB29B4" w:rsidP="006170FE">
      <w:pPr>
        <w:jc w:val="both"/>
        <w:rPr>
          <w:rFonts w:cs="Times New Roman"/>
          <w:sz w:val="22"/>
          <w:szCs w:val="22"/>
        </w:rPr>
      </w:pPr>
      <w:r w:rsidRPr="006170FE">
        <w:rPr>
          <w:rFonts w:cs="Times New Roman"/>
          <w:sz w:val="22"/>
          <w:szCs w:val="22"/>
        </w:rPr>
        <w:sym w:font="Wingdings" w:char="F0F0"/>
      </w:r>
      <w:r w:rsidRPr="006170FE">
        <w:rPr>
          <w:rFonts w:cs="Times New Roman"/>
          <w:sz w:val="22"/>
          <w:szCs w:val="22"/>
        </w:rPr>
        <w:t xml:space="preserve"> </w:t>
      </w:r>
      <w:proofErr w:type="gramStart"/>
      <w:r w:rsidRPr="006170FE">
        <w:rPr>
          <w:rFonts w:cs="Times New Roman"/>
          <w:sz w:val="22"/>
          <w:szCs w:val="22"/>
        </w:rPr>
        <w:t>expose</w:t>
      </w:r>
      <w:proofErr w:type="gramEnd"/>
      <w:r w:rsidRPr="006170FE">
        <w:rPr>
          <w:rFonts w:cs="Times New Roman"/>
          <w:sz w:val="22"/>
          <w:szCs w:val="22"/>
        </w:rPr>
        <w:t xml:space="preserve"> les conditions dans lesquelles peuvent être fixés les taux des impôts locaux, notamment :</w:t>
      </w:r>
    </w:p>
    <w:p w14:paraId="69024C4C" w14:textId="77777777" w:rsidR="00EB29B4" w:rsidRPr="006170FE" w:rsidRDefault="00EB29B4" w:rsidP="006170FE">
      <w:pPr>
        <w:jc w:val="both"/>
        <w:rPr>
          <w:rFonts w:cs="Times New Roman"/>
          <w:sz w:val="22"/>
          <w:szCs w:val="22"/>
        </w:rPr>
      </w:pPr>
      <w:r w:rsidRPr="006170FE">
        <w:rPr>
          <w:rFonts w:cs="Times New Roman"/>
          <w:sz w:val="22"/>
          <w:szCs w:val="22"/>
        </w:rPr>
        <w:t>Après analyse :</w:t>
      </w:r>
    </w:p>
    <w:p w14:paraId="1835F5A0" w14:textId="77777777" w:rsidR="00EB29B4" w:rsidRPr="006170FE" w:rsidRDefault="00EB29B4" w:rsidP="006170FE">
      <w:pPr>
        <w:jc w:val="both"/>
        <w:rPr>
          <w:rFonts w:cs="Times New Roman"/>
          <w:sz w:val="22"/>
          <w:szCs w:val="22"/>
        </w:rPr>
      </w:pPr>
      <w:r w:rsidRPr="006170FE">
        <w:rPr>
          <w:rFonts w:cs="Times New Roman"/>
          <w:sz w:val="22"/>
          <w:szCs w:val="22"/>
        </w:rPr>
        <w:sym w:font="Wingdings" w:char="F0FC"/>
      </w:r>
      <w:proofErr w:type="gramStart"/>
      <w:r w:rsidRPr="006170FE">
        <w:rPr>
          <w:rFonts w:cs="Times New Roman"/>
          <w:sz w:val="22"/>
          <w:szCs w:val="22"/>
        </w:rPr>
        <w:t>de</w:t>
      </w:r>
      <w:proofErr w:type="gramEnd"/>
      <w:r w:rsidRPr="006170FE">
        <w:rPr>
          <w:rFonts w:cs="Times New Roman"/>
          <w:sz w:val="22"/>
          <w:szCs w:val="22"/>
        </w:rPr>
        <w:t xml:space="preserve"> l’augmentation automatique des bases, votée dans la loi de finances, </w:t>
      </w:r>
    </w:p>
    <w:p w14:paraId="691CB1D2" w14:textId="77777777" w:rsidR="00EB29B4" w:rsidRPr="006170FE" w:rsidRDefault="00EB29B4" w:rsidP="006170FE">
      <w:pPr>
        <w:jc w:val="both"/>
        <w:rPr>
          <w:rFonts w:cs="Times New Roman"/>
          <w:sz w:val="22"/>
          <w:szCs w:val="22"/>
        </w:rPr>
      </w:pPr>
      <w:r w:rsidRPr="006170FE">
        <w:rPr>
          <w:rFonts w:cs="Times New Roman"/>
          <w:sz w:val="22"/>
          <w:szCs w:val="22"/>
        </w:rPr>
        <w:sym w:font="Wingdings" w:char="F0FC"/>
      </w:r>
      <w:proofErr w:type="gramStart"/>
      <w:r w:rsidRPr="006170FE">
        <w:rPr>
          <w:rFonts w:cs="Times New Roman"/>
          <w:sz w:val="22"/>
          <w:szCs w:val="22"/>
        </w:rPr>
        <w:t>des</w:t>
      </w:r>
      <w:proofErr w:type="gramEnd"/>
      <w:r w:rsidRPr="006170FE">
        <w:rPr>
          <w:rFonts w:cs="Times New Roman"/>
          <w:sz w:val="22"/>
          <w:szCs w:val="22"/>
        </w:rPr>
        <w:t xml:space="preserve"> variations physiques comprenant les bases des immeubles bâtis imposés,</w:t>
      </w:r>
    </w:p>
    <w:p w14:paraId="0CDEB60F" w14:textId="77777777" w:rsidR="00EB29B4" w:rsidRPr="006170FE" w:rsidRDefault="00EB29B4" w:rsidP="006170FE">
      <w:pPr>
        <w:jc w:val="both"/>
        <w:rPr>
          <w:rFonts w:cs="Times New Roman"/>
          <w:sz w:val="22"/>
          <w:szCs w:val="22"/>
        </w:rPr>
      </w:pPr>
      <w:r w:rsidRPr="006170FE">
        <w:rPr>
          <w:rFonts w:cs="Times New Roman"/>
          <w:sz w:val="22"/>
          <w:szCs w:val="22"/>
        </w:rPr>
        <w:sym w:font="Wingdings" w:char="F0FC"/>
      </w:r>
      <w:r w:rsidRPr="006170FE">
        <w:rPr>
          <w:rFonts w:cs="Times New Roman"/>
          <w:sz w:val="22"/>
          <w:szCs w:val="22"/>
        </w:rPr>
        <w:t xml:space="preserve"> </w:t>
      </w:r>
      <w:proofErr w:type="gramStart"/>
      <w:r w:rsidRPr="006170FE">
        <w:rPr>
          <w:rFonts w:cs="Times New Roman"/>
          <w:sz w:val="22"/>
          <w:szCs w:val="22"/>
        </w:rPr>
        <w:t>de</w:t>
      </w:r>
      <w:proofErr w:type="gramEnd"/>
      <w:r w:rsidRPr="006170FE">
        <w:rPr>
          <w:rFonts w:cs="Times New Roman"/>
          <w:sz w:val="22"/>
          <w:szCs w:val="22"/>
        </w:rPr>
        <w:t xml:space="preserve"> l’augmentation des bases et des recettes en découlant,</w:t>
      </w:r>
    </w:p>
    <w:p w14:paraId="56FB1F16" w14:textId="77777777" w:rsidR="00EB29B4" w:rsidRPr="006170FE" w:rsidRDefault="00EB29B4" w:rsidP="006170FE">
      <w:pPr>
        <w:jc w:val="both"/>
        <w:rPr>
          <w:rFonts w:cs="Times New Roman"/>
          <w:sz w:val="22"/>
          <w:szCs w:val="22"/>
        </w:rPr>
      </w:pPr>
      <w:r w:rsidRPr="006170FE">
        <w:rPr>
          <w:rFonts w:cs="Times New Roman"/>
          <w:sz w:val="22"/>
          <w:szCs w:val="22"/>
        </w:rPr>
        <w:sym w:font="Wingdings" w:char="F0FC"/>
      </w:r>
      <w:proofErr w:type="gramStart"/>
      <w:r w:rsidRPr="006170FE">
        <w:rPr>
          <w:rFonts w:cs="Times New Roman"/>
          <w:sz w:val="22"/>
          <w:szCs w:val="22"/>
        </w:rPr>
        <w:t>du</w:t>
      </w:r>
      <w:proofErr w:type="gramEnd"/>
      <w:r w:rsidRPr="006170FE">
        <w:rPr>
          <w:rFonts w:cs="Times New Roman"/>
          <w:sz w:val="22"/>
          <w:szCs w:val="22"/>
        </w:rPr>
        <w:t xml:space="preserve"> montant de la cotisation foncière des entreprises pour 2020,</w:t>
      </w:r>
    </w:p>
    <w:p w14:paraId="7AE46D53" w14:textId="77777777" w:rsidR="00EB29B4" w:rsidRPr="006170FE" w:rsidRDefault="00EB29B4" w:rsidP="006170FE">
      <w:pPr>
        <w:jc w:val="both"/>
        <w:rPr>
          <w:rFonts w:cs="Times New Roman"/>
          <w:sz w:val="22"/>
          <w:szCs w:val="22"/>
        </w:rPr>
      </w:pPr>
      <w:r w:rsidRPr="006170FE">
        <w:rPr>
          <w:rFonts w:cs="Times New Roman"/>
          <w:sz w:val="22"/>
          <w:szCs w:val="22"/>
        </w:rPr>
        <w:lastRenderedPageBreak/>
        <w:sym w:font="Wingdings" w:char="F0FC"/>
      </w:r>
      <w:proofErr w:type="gramStart"/>
      <w:r w:rsidRPr="006170FE">
        <w:rPr>
          <w:rFonts w:cs="Times New Roman"/>
          <w:sz w:val="22"/>
          <w:szCs w:val="22"/>
        </w:rPr>
        <w:t>du</w:t>
      </w:r>
      <w:proofErr w:type="gramEnd"/>
      <w:r w:rsidRPr="006170FE">
        <w:rPr>
          <w:rFonts w:cs="Times New Roman"/>
          <w:sz w:val="22"/>
          <w:szCs w:val="22"/>
        </w:rPr>
        <w:t xml:space="preserve"> montant des allocations compensatrices</w:t>
      </w:r>
    </w:p>
    <w:p w14:paraId="2842FD4B" w14:textId="77777777" w:rsidR="00EB29B4" w:rsidRPr="006170FE" w:rsidRDefault="00EB29B4" w:rsidP="006170FE">
      <w:pPr>
        <w:jc w:val="both"/>
        <w:rPr>
          <w:rFonts w:cs="Times New Roman"/>
          <w:sz w:val="22"/>
          <w:szCs w:val="22"/>
        </w:rPr>
      </w:pPr>
      <w:r w:rsidRPr="006170FE">
        <w:rPr>
          <w:rFonts w:cs="Times New Roman"/>
          <w:sz w:val="22"/>
          <w:szCs w:val="22"/>
        </w:rPr>
        <w:sym w:font="Wingdings" w:char="F0FC"/>
      </w:r>
      <w:proofErr w:type="gramStart"/>
      <w:r w:rsidRPr="006170FE">
        <w:rPr>
          <w:rFonts w:cs="Times New Roman"/>
          <w:sz w:val="22"/>
          <w:szCs w:val="22"/>
        </w:rPr>
        <w:t>du</w:t>
      </w:r>
      <w:proofErr w:type="gramEnd"/>
      <w:r w:rsidRPr="006170FE">
        <w:rPr>
          <w:rFonts w:cs="Times New Roman"/>
          <w:sz w:val="22"/>
          <w:szCs w:val="22"/>
        </w:rPr>
        <w:t xml:space="preserve"> besoin de financement des travaux à réaliser cette année.</w:t>
      </w:r>
    </w:p>
    <w:p w14:paraId="2CFBEEB4" w14:textId="77777777" w:rsidR="00EB29B4" w:rsidRPr="006170FE" w:rsidRDefault="00EB29B4" w:rsidP="006170FE">
      <w:pPr>
        <w:jc w:val="both"/>
        <w:rPr>
          <w:rFonts w:cs="Times New Roman"/>
          <w:sz w:val="22"/>
          <w:szCs w:val="22"/>
        </w:rPr>
      </w:pPr>
    </w:p>
    <w:p w14:paraId="58013BAB" w14:textId="77777777" w:rsidR="00EB29B4" w:rsidRPr="006170FE" w:rsidRDefault="00EB29B4" w:rsidP="006170FE">
      <w:pPr>
        <w:ind w:left="120"/>
        <w:jc w:val="both"/>
        <w:rPr>
          <w:rFonts w:cs="Times New Roman"/>
          <w:sz w:val="22"/>
          <w:szCs w:val="22"/>
        </w:rPr>
      </w:pPr>
      <w:r w:rsidRPr="006170FE">
        <w:rPr>
          <w:rFonts w:cs="Times New Roman"/>
          <w:sz w:val="22"/>
          <w:szCs w:val="22"/>
        </w:rPr>
        <w:t>Le Conseil Municipal, après délibération, à l’unanimité,</w:t>
      </w:r>
    </w:p>
    <w:p w14:paraId="425AE583" w14:textId="77777777" w:rsidR="00EB29B4" w:rsidRPr="006170FE" w:rsidRDefault="00EB29B4" w:rsidP="006170FE">
      <w:pPr>
        <w:ind w:left="120"/>
        <w:jc w:val="both"/>
        <w:rPr>
          <w:rFonts w:cs="Times New Roman"/>
          <w:sz w:val="22"/>
          <w:szCs w:val="22"/>
        </w:rPr>
      </w:pPr>
      <w:r w:rsidRPr="006170FE">
        <w:rPr>
          <w:rFonts w:cs="Times New Roman"/>
          <w:sz w:val="22"/>
          <w:szCs w:val="22"/>
        </w:rPr>
        <w:sym w:font="Wingdings" w:char="F0C4"/>
      </w:r>
      <w:r w:rsidRPr="006170FE">
        <w:rPr>
          <w:rFonts w:cs="Times New Roman"/>
          <w:sz w:val="22"/>
          <w:szCs w:val="22"/>
        </w:rPr>
        <w:t xml:space="preserve"> </w:t>
      </w:r>
      <w:proofErr w:type="gramStart"/>
      <w:r w:rsidRPr="006170FE">
        <w:rPr>
          <w:rFonts w:cs="Times New Roman"/>
          <w:sz w:val="22"/>
          <w:szCs w:val="22"/>
        </w:rPr>
        <w:t>décide</w:t>
      </w:r>
      <w:proofErr w:type="gramEnd"/>
      <w:r w:rsidRPr="006170FE">
        <w:rPr>
          <w:rFonts w:cs="Times New Roman"/>
          <w:sz w:val="22"/>
          <w:szCs w:val="22"/>
        </w:rPr>
        <w:t xml:space="preserve"> de ne pas modifier</w:t>
      </w:r>
      <w:r w:rsidRPr="006170FE">
        <w:rPr>
          <w:rFonts w:cs="Times New Roman"/>
          <w:i/>
          <w:sz w:val="22"/>
          <w:szCs w:val="22"/>
        </w:rPr>
        <w:t xml:space="preserve"> </w:t>
      </w:r>
      <w:r w:rsidRPr="006170FE">
        <w:rPr>
          <w:rFonts w:cs="Times New Roman"/>
          <w:sz w:val="22"/>
          <w:szCs w:val="22"/>
        </w:rPr>
        <w:t>les taux pour 2020, ce qui donne l’état suivant :</w:t>
      </w:r>
    </w:p>
    <w:p w14:paraId="3423BCFD" w14:textId="77777777" w:rsidR="00EB29B4" w:rsidRPr="006170FE" w:rsidRDefault="00EB29B4" w:rsidP="006170FE">
      <w:pPr>
        <w:ind w:left="120"/>
        <w:jc w:val="both"/>
        <w:rPr>
          <w:rFonts w:cs="Times New Roman"/>
          <w:sz w:val="22"/>
          <w:szCs w:val="22"/>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1647"/>
        <w:gridCol w:w="3313"/>
        <w:gridCol w:w="2486"/>
        <w:gridCol w:w="2425"/>
      </w:tblGrid>
      <w:tr w:rsidR="00EB29B4" w:rsidRPr="006170FE" w14:paraId="7D2DE4B7" w14:textId="77777777" w:rsidTr="00D31B2F">
        <w:trPr>
          <w:trHeight w:val="435"/>
        </w:trPr>
        <w:tc>
          <w:tcPr>
            <w:tcW w:w="355" w:type="pct"/>
            <w:shd w:val="clear" w:color="auto" w:fill="auto"/>
          </w:tcPr>
          <w:p w14:paraId="5A160D0D" w14:textId="77777777" w:rsidR="00EB29B4" w:rsidRPr="006170FE" w:rsidRDefault="00EB29B4" w:rsidP="006170FE">
            <w:pPr>
              <w:jc w:val="center"/>
              <w:rPr>
                <w:rFonts w:cs="Times New Roman"/>
                <w:sz w:val="22"/>
                <w:szCs w:val="22"/>
              </w:rPr>
            </w:pPr>
          </w:p>
        </w:tc>
        <w:tc>
          <w:tcPr>
            <w:tcW w:w="775" w:type="pct"/>
            <w:shd w:val="clear" w:color="auto" w:fill="auto"/>
          </w:tcPr>
          <w:p w14:paraId="1AFF8F15" w14:textId="77777777" w:rsidR="00EB29B4" w:rsidRPr="006170FE" w:rsidRDefault="00EB29B4" w:rsidP="006170FE">
            <w:pPr>
              <w:jc w:val="center"/>
              <w:rPr>
                <w:rFonts w:cs="Times New Roman"/>
                <w:b/>
                <w:bCs/>
                <w:sz w:val="22"/>
                <w:szCs w:val="22"/>
              </w:rPr>
            </w:pPr>
            <w:r w:rsidRPr="006170FE">
              <w:rPr>
                <w:rFonts w:cs="Times New Roman"/>
                <w:b/>
                <w:bCs/>
                <w:sz w:val="22"/>
                <w:szCs w:val="22"/>
              </w:rPr>
              <w:t>Taux référence</w:t>
            </w:r>
          </w:p>
          <w:p w14:paraId="5920C68F" w14:textId="77777777" w:rsidR="00EB29B4" w:rsidRPr="006170FE" w:rsidRDefault="00EB29B4" w:rsidP="006170FE">
            <w:pPr>
              <w:jc w:val="center"/>
              <w:rPr>
                <w:rFonts w:cs="Times New Roman"/>
                <w:b/>
                <w:bCs/>
                <w:sz w:val="22"/>
                <w:szCs w:val="22"/>
              </w:rPr>
            </w:pPr>
            <w:r w:rsidRPr="006170FE">
              <w:rPr>
                <w:rFonts w:cs="Times New Roman"/>
                <w:b/>
                <w:bCs/>
                <w:sz w:val="22"/>
                <w:szCs w:val="22"/>
              </w:rPr>
              <w:t>Communaux 2019</w:t>
            </w:r>
          </w:p>
        </w:tc>
        <w:tc>
          <w:tcPr>
            <w:tcW w:w="1559" w:type="pct"/>
            <w:shd w:val="clear" w:color="auto" w:fill="auto"/>
          </w:tcPr>
          <w:p w14:paraId="596E430D" w14:textId="77777777" w:rsidR="00EB29B4" w:rsidRPr="006170FE" w:rsidRDefault="00EB29B4" w:rsidP="006170FE">
            <w:pPr>
              <w:jc w:val="center"/>
              <w:rPr>
                <w:rFonts w:cs="Times New Roman"/>
                <w:b/>
                <w:bCs/>
                <w:sz w:val="22"/>
                <w:szCs w:val="22"/>
              </w:rPr>
            </w:pPr>
            <w:r w:rsidRPr="006170FE">
              <w:rPr>
                <w:rFonts w:cs="Times New Roman"/>
                <w:b/>
                <w:bCs/>
                <w:sz w:val="22"/>
                <w:szCs w:val="22"/>
              </w:rPr>
              <w:t>Taux votés</w:t>
            </w:r>
          </w:p>
          <w:p w14:paraId="760F2129" w14:textId="77777777" w:rsidR="00EB29B4" w:rsidRPr="006170FE" w:rsidRDefault="00EB29B4" w:rsidP="006170FE">
            <w:pPr>
              <w:jc w:val="center"/>
              <w:rPr>
                <w:rFonts w:cs="Times New Roman"/>
                <w:b/>
                <w:bCs/>
                <w:sz w:val="22"/>
                <w:szCs w:val="22"/>
              </w:rPr>
            </w:pPr>
          </w:p>
          <w:p w14:paraId="3D782120" w14:textId="77777777" w:rsidR="00EB29B4" w:rsidRPr="006170FE" w:rsidRDefault="00EB29B4" w:rsidP="006170FE">
            <w:pPr>
              <w:jc w:val="center"/>
              <w:rPr>
                <w:rFonts w:cs="Times New Roman"/>
                <w:b/>
                <w:bCs/>
                <w:sz w:val="22"/>
                <w:szCs w:val="22"/>
              </w:rPr>
            </w:pPr>
            <w:r w:rsidRPr="006170FE">
              <w:rPr>
                <w:rFonts w:cs="Times New Roman"/>
                <w:b/>
                <w:bCs/>
                <w:sz w:val="22"/>
                <w:szCs w:val="22"/>
              </w:rPr>
              <w:t>2020</w:t>
            </w:r>
          </w:p>
          <w:p w14:paraId="449B8C96" w14:textId="77777777" w:rsidR="00EB29B4" w:rsidRPr="006170FE" w:rsidRDefault="00EB29B4" w:rsidP="006170FE">
            <w:pPr>
              <w:jc w:val="center"/>
              <w:rPr>
                <w:rFonts w:cs="Times New Roman"/>
                <w:b/>
                <w:bCs/>
                <w:sz w:val="22"/>
                <w:szCs w:val="22"/>
              </w:rPr>
            </w:pPr>
          </w:p>
        </w:tc>
        <w:tc>
          <w:tcPr>
            <w:tcW w:w="1170" w:type="pct"/>
            <w:shd w:val="clear" w:color="auto" w:fill="auto"/>
          </w:tcPr>
          <w:p w14:paraId="1E6D26AB" w14:textId="77777777" w:rsidR="00EB29B4" w:rsidRPr="006170FE" w:rsidRDefault="00EB29B4" w:rsidP="006170FE">
            <w:pPr>
              <w:jc w:val="center"/>
              <w:rPr>
                <w:rFonts w:cs="Times New Roman"/>
                <w:b/>
                <w:bCs/>
                <w:sz w:val="22"/>
                <w:szCs w:val="22"/>
              </w:rPr>
            </w:pPr>
            <w:r w:rsidRPr="006170FE">
              <w:rPr>
                <w:rFonts w:cs="Times New Roman"/>
                <w:b/>
                <w:bCs/>
                <w:sz w:val="22"/>
                <w:szCs w:val="22"/>
              </w:rPr>
              <w:t>Bases</w:t>
            </w:r>
          </w:p>
        </w:tc>
        <w:tc>
          <w:tcPr>
            <w:tcW w:w="1142" w:type="pct"/>
            <w:shd w:val="clear" w:color="auto" w:fill="auto"/>
          </w:tcPr>
          <w:p w14:paraId="5C712F3B" w14:textId="77777777" w:rsidR="00EB29B4" w:rsidRPr="006170FE" w:rsidRDefault="00EB29B4" w:rsidP="006170FE">
            <w:pPr>
              <w:jc w:val="center"/>
              <w:rPr>
                <w:rFonts w:cs="Times New Roman"/>
                <w:b/>
                <w:bCs/>
                <w:sz w:val="22"/>
                <w:szCs w:val="22"/>
              </w:rPr>
            </w:pPr>
            <w:r w:rsidRPr="006170FE">
              <w:rPr>
                <w:rFonts w:cs="Times New Roman"/>
                <w:b/>
                <w:bCs/>
                <w:sz w:val="22"/>
                <w:szCs w:val="22"/>
              </w:rPr>
              <w:t>Produits</w:t>
            </w:r>
          </w:p>
        </w:tc>
      </w:tr>
      <w:tr w:rsidR="00EB29B4" w:rsidRPr="006170FE" w14:paraId="09DBED56" w14:textId="77777777" w:rsidTr="00D31B2F">
        <w:tc>
          <w:tcPr>
            <w:tcW w:w="355" w:type="pct"/>
            <w:shd w:val="clear" w:color="auto" w:fill="auto"/>
          </w:tcPr>
          <w:p w14:paraId="64AC2B1A" w14:textId="77777777" w:rsidR="00EB29B4" w:rsidRPr="006170FE" w:rsidRDefault="00EB29B4" w:rsidP="006170FE">
            <w:pPr>
              <w:jc w:val="center"/>
              <w:rPr>
                <w:rFonts w:cs="Times New Roman"/>
                <w:b/>
                <w:bCs/>
                <w:sz w:val="22"/>
                <w:szCs w:val="22"/>
              </w:rPr>
            </w:pPr>
            <w:r w:rsidRPr="006170FE">
              <w:rPr>
                <w:rFonts w:cs="Times New Roman"/>
                <w:b/>
                <w:bCs/>
                <w:sz w:val="22"/>
                <w:szCs w:val="22"/>
              </w:rPr>
              <w:t>TH</w:t>
            </w:r>
          </w:p>
        </w:tc>
        <w:tc>
          <w:tcPr>
            <w:tcW w:w="775" w:type="pct"/>
            <w:shd w:val="clear" w:color="auto" w:fill="auto"/>
          </w:tcPr>
          <w:p w14:paraId="3BFE7091" w14:textId="77777777" w:rsidR="00EB29B4" w:rsidRPr="006170FE" w:rsidRDefault="00EB29B4" w:rsidP="006170FE">
            <w:pPr>
              <w:jc w:val="center"/>
              <w:rPr>
                <w:rFonts w:cs="Times New Roman"/>
                <w:sz w:val="22"/>
                <w:szCs w:val="22"/>
              </w:rPr>
            </w:pPr>
            <w:r w:rsidRPr="006170FE">
              <w:rPr>
                <w:rFonts w:cs="Times New Roman"/>
                <w:sz w:val="22"/>
                <w:szCs w:val="22"/>
              </w:rPr>
              <w:t>6,70 %</w:t>
            </w:r>
          </w:p>
        </w:tc>
        <w:tc>
          <w:tcPr>
            <w:tcW w:w="1559" w:type="pct"/>
            <w:shd w:val="clear" w:color="auto" w:fill="auto"/>
          </w:tcPr>
          <w:p w14:paraId="2B3148A3" w14:textId="77777777" w:rsidR="00EB29B4" w:rsidRPr="006170FE" w:rsidRDefault="00EB29B4" w:rsidP="006170FE">
            <w:pPr>
              <w:jc w:val="center"/>
              <w:rPr>
                <w:rFonts w:cs="Times New Roman"/>
                <w:sz w:val="22"/>
                <w:szCs w:val="22"/>
              </w:rPr>
            </w:pPr>
          </w:p>
        </w:tc>
        <w:tc>
          <w:tcPr>
            <w:tcW w:w="1170" w:type="pct"/>
            <w:shd w:val="clear" w:color="auto" w:fill="auto"/>
          </w:tcPr>
          <w:p w14:paraId="1CBC6684" w14:textId="77777777" w:rsidR="00EB29B4" w:rsidRPr="006170FE" w:rsidRDefault="00EB29B4" w:rsidP="006170FE">
            <w:pPr>
              <w:jc w:val="right"/>
              <w:rPr>
                <w:rFonts w:cs="Times New Roman"/>
                <w:sz w:val="22"/>
                <w:szCs w:val="22"/>
              </w:rPr>
            </w:pPr>
          </w:p>
        </w:tc>
        <w:tc>
          <w:tcPr>
            <w:tcW w:w="1142" w:type="pct"/>
            <w:shd w:val="clear" w:color="auto" w:fill="auto"/>
          </w:tcPr>
          <w:p w14:paraId="02B58C81" w14:textId="77777777" w:rsidR="00EB29B4" w:rsidRPr="006170FE" w:rsidRDefault="00EB29B4" w:rsidP="006170FE">
            <w:pPr>
              <w:jc w:val="right"/>
              <w:rPr>
                <w:rFonts w:cs="Times New Roman"/>
                <w:sz w:val="22"/>
                <w:szCs w:val="22"/>
              </w:rPr>
            </w:pPr>
          </w:p>
        </w:tc>
      </w:tr>
      <w:tr w:rsidR="00EB29B4" w:rsidRPr="006170FE" w14:paraId="1391A490" w14:textId="77777777" w:rsidTr="00D31B2F">
        <w:tc>
          <w:tcPr>
            <w:tcW w:w="355" w:type="pct"/>
            <w:shd w:val="clear" w:color="auto" w:fill="auto"/>
          </w:tcPr>
          <w:p w14:paraId="552C9FC2" w14:textId="77777777" w:rsidR="00EB29B4" w:rsidRPr="006170FE" w:rsidRDefault="00EB29B4" w:rsidP="006170FE">
            <w:pPr>
              <w:jc w:val="center"/>
              <w:rPr>
                <w:rFonts w:cs="Times New Roman"/>
                <w:b/>
                <w:bCs/>
                <w:sz w:val="22"/>
                <w:szCs w:val="22"/>
              </w:rPr>
            </w:pPr>
            <w:r w:rsidRPr="006170FE">
              <w:rPr>
                <w:rFonts w:cs="Times New Roman"/>
                <w:b/>
                <w:bCs/>
                <w:sz w:val="22"/>
                <w:szCs w:val="22"/>
              </w:rPr>
              <w:t>FB</w:t>
            </w:r>
          </w:p>
        </w:tc>
        <w:tc>
          <w:tcPr>
            <w:tcW w:w="775" w:type="pct"/>
            <w:shd w:val="clear" w:color="auto" w:fill="auto"/>
          </w:tcPr>
          <w:p w14:paraId="2BF9CA0F" w14:textId="77777777" w:rsidR="00EB29B4" w:rsidRPr="006170FE" w:rsidRDefault="00EB29B4" w:rsidP="006170FE">
            <w:pPr>
              <w:jc w:val="center"/>
              <w:rPr>
                <w:rFonts w:cs="Times New Roman"/>
                <w:sz w:val="22"/>
                <w:szCs w:val="22"/>
              </w:rPr>
            </w:pPr>
            <w:r w:rsidRPr="006170FE">
              <w:rPr>
                <w:rFonts w:cs="Times New Roman"/>
                <w:sz w:val="22"/>
                <w:szCs w:val="22"/>
              </w:rPr>
              <w:t>4,05 %</w:t>
            </w:r>
          </w:p>
        </w:tc>
        <w:tc>
          <w:tcPr>
            <w:tcW w:w="1559" w:type="pct"/>
            <w:shd w:val="clear" w:color="auto" w:fill="auto"/>
          </w:tcPr>
          <w:p w14:paraId="28C95DEB" w14:textId="77777777" w:rsidR="00EB29B4" w:rsidRPr="006170FE" w:rsidRDefault="00EB29B4" w:rsidP="006170FE">
            <w:pPr>
              <w:jc w:val="center"/>
              <w:rPr>
                <w:rFonts w:cs="Times New Roman"/>
                <w:sz w:val="22"/>
                <w:szCs w:val="22"/>
              </w:rPr>
            </w:pPr>
            <w:r w:rsidRPr="006170FE">
              <w:rPr>
                <w:rFonts w:cs="Times New Roman"/>
                <w:sz w:val="22"/>
                <w:szCs w:val="22"/>
              </w:rPr>
              <w:t>4,05 %</w:t>
            </w:r>
          </w:p>
        </w:tc>
        <w:tc>
          <w:tcPr>
            <w:tcW w:w="1170" w:type="pct"/>
            <w:shd w:val="clear" w:color="auto" w:fill="auto"/>
          </w:tcPr>
          <w:p w14:paraId="5024CA40" w14:textId="77777777" w:rsidR="00EB29B4" w:rsidRPr="006170FE" w:rsidRDefault="00EB29B4" w:rsidP="006170FE">
            <w:pPr>
              <w:jc w:val="right"/>
              <w:rPr>
                <w:rFonts w:cs="Times New Roman"/>
                <w:sz w:val="22"/>
                <w:szCs w:val="22"/>
              </w:rPr>
            </w:pPr>
            <w:r w:rsidRPr="006170FE">
              <w:rPr>
                <w:rFonts w:cs="Times New Roman"/>
                <w:sz w:val="22"/>
                <w:szCs w:val="22"/>
              </w:rPr>
              <w:t>120 800 €</w:t>
            </w:r>
          </w:p>
        </w:tc>
        <w:tc>
          <w:tcPr>
            <w:tcW w:w="1142" w:type="pct"/>
            <w:shd w:val="clear" w:color="auto" w:fill="auto"/>
          </w:tcPr>
          <w:p w14:paraId="2E6FD6D6" w14:textId="77777777" w:rsidR="00EB29B4" w:rsidRPr="006170FE" w:rsidRDefault="00EB29B4" w:rsidP="006170FE">
            <w:pPr>
              <w:jc w:val="right"/>
              <w:rPr>
                <w:rFonts w:cs="Times New Roman"/>
                <w:sz w:val="22"/>
                <w:szCs w:val="22"/>
              </w:rPr>
            </w:pPr>
            <w:r w:rsidRPr="006170FE">
              <w:rPr>
                <w:rFonts w:cs="Times New Roman"/>
                <w:sz w:val="22"/>
                <w:szCs w:val="22"/>
              </w:rPr>
              <w:t>4 892 €</w:t>
            </w:r>
          </w:p>
        </w:tc>
      </w:tr>
      <w:tr w:rsidR="00EB29B4" w:rsidRPr="006170FE" w14:paraId="0ED05D87" w14:textId="77777777" w:rsidTr="00D31B2F">
        <w:tc>
          <w:tcPr>
            <w:tcW w:w="355" w:type="pct"/>
            <w:shd w:val="clear" w:color="auto" w:fill="auto"/>
          </w:tcPr>
          <w:p w14:paraId="5562F377" w14:textId="77777777" w:rsidR="00EB29B4" w:rsidRPr="006170FE" w:rsidRDefault="00EB29B4" w:rsidP="006170FE">
            <w:pPr>
              <w:jc w:val="center"/>
              <w:rPr>
                <w:rFonts w:cs="Times New Roman"/>
                <w:b/>
                <w:bCs/>
                <w:sz w:val="22"/>
                <w:szCs w:val="22"/>
              </w:rPr>
            </w:pPr>
            <w:r w:rsidRPr="006170FE">
              <w:rPr>
                <w:rFonts w:cs="Times New Roman"/>
                <w:b/>
                <w:bCs/>
                <w:sz w:val="22"/>
                <w:szCs w:val="22"/>
              </w:rPr>
              <w:t>FNB</w:t>
            </w:r>
          </w:p>
        </w:tc>
        <w:tc>
          <w:tcPr>
            <w:tcW w:w="775" w:type="pct"/>
            <w:shd w:val="clear" w:color="auto" w:fill="auto"/>
          </w:tcPr>
          <w:p w14:paraId="5022FD30" w14:textId="77777777" w:rsidR="00EB29B4" w:rsidRPr="006170FE" w:rsidRDefault="00EB29B4" w:rsidP="006170FE">
            <w:pPr>
              <w:jc w:val="center"/>
              <w:rPr>
                <w:rFonts w:cs="Times New Roman"/>
                <w:sz w:val="22"/>
                <w:szCs w:val="22"/>
              </w:rPr>
            </w:pPr>
            <w:r w:rsidRPr="006170FE">
              <w:rPr>
                <w:rFonts w:cs="Times New Roman"/>
                <w:sz w:val="22"/>
                <w:szCs w:val="22"/>
              </w:rPr>
              <w:t>7,16 %</w:t>
            </w:r>
          </w:p>
        </w:tc>
        <w:tc>
          <w:tcPr>
            <w:tcW w:w="1559" w:type="pct"/>
            <w:shd w:val="clear" w:color="auto" w:fill="auto"/>
          </w:tcPr>
          <w:p w14:paraId="6957F5EC" w14:textId="77777777" w:rsidR="00EB29B4" w:rsidRPr="006170FE" w:rsidRDefault="00EB29B4" w:rsidP="006170FE">
            <w:pPr>
              <w:jc w:val="center"/>
              <w:rPr>
                <w:rFonts w:cs="Times New Roman"/>
                <w:sz w:val="22"/>
                <w:szCs w:val="22"/>
              </w:rPr>
            </w:pPr>
            <w:r w:rsidRPr="006170FE">
              <w:rPr>
                <w:rFonts w:cs="Times New Roman"/>
                <w:sz w:val="22"/>
                <w:szCs w:val="22"/>
              </w:rPr>
              <w:t>7,16 %</w:t>
            </w:r>
          </w:p>
        </w:tc>
        <w:tc>
          <w:tcPr>
            <w:tcW w:w="1170" w:type="pct"/>
            <w:shd w:val="clear" w:color="auto" w:fill="auto"/>
          </w:tcPr>
          <w:p w14:paraId="6E82569E" w14:textId="77777777" w:rsidR="00EB29B4" w:rsidRPr="006170FE" w:rsidRDefault="00EB29B4" w:rsidP="006170FE">
            <w:pPr>
              <w:jc w:val="right"/>
              <w:rPr>
                <w:rFonts w:cs="Times New Roman"/>
                <w:sz w:val="22"/>
                <w:szCs w:val="22"/>
              </w:rPr>
            </w:pPr>
            <w:r w:rsidRPr="006170FE">
              <w:rPr>
                <w:rFonts w:cs="Times New Roman"/>
                <w:sz w:val="22"/>
                <w:szCs w:val="22"/>
              </w:rPr>
              <w:t>58 400 €</w:t>
            </w:r>
          </w:p>
        </w:tc>
        <w:tc>
          <w:tcPr>
            <w:tcW w:w="1142" w:type="pct"/>
            <w:shd w:val="clear" w:color="auto" w:fill="auto"/>
          </w:tcPr>
          <w:p w14:paraId="1941DD38" w14:textId="77777777" w:rsidR="00EB29B4" w:rsidRPr="006170FE" w:rsidRDefault="00EB29B4" w:rsidP="006170FE">
            <w:pPr>
              <w:jc w:val="right"/>
              <w:rPr>
                <w:rFonts w:cs="Times New Roman"/>
                <w:sz w:val="22"/>
                <w:szCs w:val="22"/>
              </w:rPr>
            </w:pPr>
            <w:r w:rsidRPr="006170FE">
              <w:rPr>
                <w:rFonts w:cs="Times New Roman"/>
                <w:sz w:val="22"/>
                <w:szCs w:val="22"/>
              </w:rPr>
              <w:t>4 181 €</w:t>
            </w:r>
          </w:p>
        </w:tc>
      </w:tr>
      <w:tr w:rsidR="00EB29B4" w:rsidRPr="006170FE" w14:paraId="6A62F5D3" w14:textId="77777777" w:rsidTr="00D31B2F">
        <w:tc>
          <w:tcPr>
            <w:tcW w:w="355" w:type="pct"/>
            <w:shd w:val="clear" w:color="auto" w:fill="auto"/>
          </w:tcPr>
          <w:p w14:paraId="6AA0AFA6" w14:textId="77777777" w:rsidR="00EB29B4" w:rsidRPr="006170FE" w:rsidRDefault="00EB29B4" w:rsidP="006170FE">
            <w:pPr>
              <w:jc w:val="center"/>
              <w:rPr>
                <w:rFonts w:cs="Times New Roman"/>
                <w:b/>
                <w:bCs/>
                <w:sz w:val="22"/>
                <w:szCs w:val="22"/>
              </w:rPr>
            </w:pPr>
            <w:r w:rsidRPr="006170FE">
              <w:rPr>
                <w:rFonts w:cs="Times New Roman"/>
                <w:b/>
                <w:bCs/>
                <w:sz w:val="22"/>
                <w:szCs w:val="22"/>
              </w:rPr>
              <w:t>CFE</w:t>
            </w:r>
          </w:p>
        </w:tc>
        <w:tc>
          <w:tcPr>
            <w:tcW w:w="775" w:type="pct"/>
            <w:shd w:val="clear" w:color="auto" w:fill="auto"/>
          </w:tcPr>
          <w:p w14:paraId="317F6892" w14:textId="77777777" w:rsidR="00EB29B4" w:rsidRPr="006170FE" w:rsidRDefault="00EB29B4" w:rsidP="006170FE">
            <w:pPr>
              <w:jc w:val="center"/>
              <w:rPr>
                <w:rFonts w:cs="Times New Roman"/>
                <w:sz w:val="22"/>
                <w:szCs w:val="22"/>
              </w:rPr>
            </w:pPr>
            <w:r w:rsidRPr="006170FE">
              <w:rPr>
                <w:rFonts w:cs="Times New Roman"/>
                <w:sz w:val="22"/>
                <w:szCs w:val="22"/>
              </w:rPr>
              <w:t>6,43 %</w:t>
            </w:r>
          </w:p>
        </w:tc>
        <w:tc>
          <w:tcPr>
            <w:tcW w:w="1559" w:type="pct"/>
            <w:shd w:val="clear" w:color="auto" w:fill="auto"/>
          </w:tcPr>
          <w:p w14:paraId="7FDB66C7" w14:textId="77777777" w:rsidR="00EB29B4" w:rsidRPr="006170FE" w:rsidRDefault="00EB29B4" w:rsidP="006170FE">
            <w:pPr>
              <w:jc w:val="center"/>
              <w:rPr>
                <w:rFonts w:cs="Times New Roman"/>
                <w:sz w:val="22"/>
                <w:szCs w:val="22"/>
              </w:rPr>
            </w:pPr>
            <w:r w:rsidRPr="006170FE">
              <w:rPr>
                <w:rFonts w:cs="Times New Roman"/>
                <w:sz w:val="22"/>
                <w:szCs w:val="22"/>
              </w:rPr>
              <w:t>6,43 %</w:t>
            </w:r>
          </w:p>
        </w:tc>
        <w:tc>
          <w:tcPr>
            <w:tcW w:w="1170" w:type="pct"/>
            <w:shd w:val="clear" w:color="auto" w:fill="auto"/>
          </w:tcPr>
          <w:p w14:paraId="1F02D3E9" w14:textId="77777777" w:rsidR="00EB29B4" w:rsidRPr="006170FE" w:rsidRDefault="00EB29B4" w:rsidP="006170FE">
            <w:pPr>
              <w:jc w:val="right"/>
              <w:rPr>
                <w:rFonts w:cs="Times New Roman"/>
                <w:sz w:val="22"/>
                <w:szCs w:val="22"/>
              </w:rPr>
            </w:pPr>
            <w:r w:rsidRPr="006170FE">
              <w:rPr>
                <w:rFonts w:cs="Times New Roman"/>
                <w:sz w:val="22"/>
                <w:szCs w:val="22"/>
              </w:rPr>
              <w:t>1 000 €</w:t>
            </w:r>
          </w:p>
        </w:tc>
        <w:tc>
          <w:tcPr>
            <w:tcW w:w="1142" w:type="pct"/>
            <w:shd w:val="clear" w:color="auto" w:fill="auto"/>
          </w:tcPr>
          <w:p w14:paraId="4A884F9C" w14:textId="77777777" w:rsidR="00EB29B4" w:rsidRPr="006170FE" w:rsidRDefault="00EB29B4" w:rsidP="006170FE">
            <w:pPr>
              <w:jc w:val="right"/>
              <w:rPr>
                <w:rFonts w:cs="Times New Roman"/>
                <w:sz w:val="22"/>
                <w:szCs w:val="22"/>
              </w:rPr>
            </w:pPr>
            <w:r w:rsidRPr="006170FE">
              <w:rPr>
                <w:rFonts w:cs="Times New Roman"/>
                <w:sz w:val="22"/>
                <w:szCs w:val="22"/>
              </w:rPr>
              <w:t>64 €</w:t>
            </w:r>
          </w:p>
        </w:tc>
      </w:tr>
      <w:tr w:rsidR="00EB29B4" w:rsidRPr="006170FE" w14:paraId="05CB6514" w14:textId="77777777" w:rsidTr="00D31B2F">
        <w:tc>
          <w:tcPr>
            <w:tcW w:w="355" w:type="pct"/>
            <w:shd w:val="clear" w:color="auto" w:fill="auto"/>
          </w:tcPr>
          <w:p w14:paraId="717D9DE7" w14:textId="77777777" w:rsidR="00EB29B4" w:rsidRPr="006170FE" w:rsidRDefault="00EB29B4" w:rsidP="006170FE">
            <w:pPr>
              <w:jc w:val="center"/>
              <w:rPr>
                <w:rFonts w:cs="Times New Roman"/>
                <w:sz w:val="22"/>
                <w:szCs w:val="22"/>
              </w:rPr>
            </w:pPr>
          </w:p>
        </w:tc>
        <w:tc>
          <w:tcPr>
            <w:tcW w:w="775" w:type="pct"/>
            <w:shd w:val="clear" w:color="auto" w:fill="auto"/>
          </w:tcPr>
          <w:p w14:paraId="7B1FA997" w14:textId="77777777" w:rsidR="00EB29B4" w:rsidRPr="006170FE" w:rsidRDefault="00EB29B4" w:rsidP="006170FE">
            <w:pPr>
              <w:jc w:val="center"/>
              <w:rPr>
                <w:rFonts w:cs="Times New Roman"/>
                <w:sz w:val="22"/>
                <w:szCs w:val="22"/>
              </w:rPr>
            </w:pPr>
          </w:p>
        </w:tc>
        <w:tc>
          <w:tcPr>
            <w:tcW w:w="1559" w:type="pct"/>
            <w:shd w:val="clear" w:color="auto" w:fill="auto"/>
          </w:tcPr>
          <w:p w14:paraId="08B9FDAB" w14:textId="77777777" w:rsidR="00EB29B4" w:rsidRPr="006170FE" w:rsidRDefault="00EB29B4" w:rsidP="006170FE">
            <w:pPr>
              <w:jc w:val="center"/>
              <w:rPr>
                <w:rFonts w:cs="Times New Roman"/>
                <w:sz w:val="22"/>
                <w:szCs w:val="22"/>
              </w:rPr>
            </w:pPr>
          </w:p>
        </w:tc>
        <w:tc>
          <w:tcPr>
            <w:tcW w:w="1170" w:type="pct"/>
            <w:shd w:val="clear" w:color="auto" w:fill="auto"/>
          </w:tcPr>
          <w:p w14:paraId="62454DAE" w14:textId="77777777" w:rsidR="00EB29B4" w:rsidRPr="006170FE" w:rsidRDefault="00EB29B4" w:rsidP="006170FE">
            <w:pPr>
              <w:jc w:val="center"/>
              <w:rPr>
                <w:rFonts w:cs="Times New Roman"/>
                <w:b/>
                <w:bCs/>
                <w:sz w:val="22"/>
                <w:szCs w:val="22"/>
              </w:rPr>
            </w:pPr>
            <w:r w:rsidRPr="006170FE">
              <w:rPr>
                <w:rFonts w:cs="Times New Roman"/>
                <w:b/>
                <w:bCs/>
                <w:sz w:val="22"/>
                <w:szCs w:val="22"/>
              </w:rPr>
              <w:t>TOTAL</w:t>
            </w:r>
          </w:p>
        </w:tc>
        <w:tc>
          <w:tcPr>
            <w:tcW w:w="1142" w:type="pct"/>
            <w:shd w:val="clear" w:color="auto" w:fill="auto"/>
          </w:tcPr>
          <w:p w14:paraId="17C1EDC5" w14:textId="77777777" w:rsidR="00EB29B4" w:rsidRPr="006170FE" w:rsidRDefault="00EB29B4" w:rsidP="006170FE">
            <w:pPr>
              <w:jc w:val="right"/>
              <w:rPr>
                <w:rFonts w:cs="Times New Roman"/>
                <w:b/>
                <w:bCs/>
                <w:sz w:val="22"/>
                <w:szCs w:val="22"/>
              </w:rPr>
            </w:pPr>
            <w:r w:rsidRPr="006170FE">
              <w:rPr>
                <w:rFonts w:cs="Times New Roman"/>
                <w:b/>
                <w:bCs/>
                <w:sz w:val="22"/>
                <w:szCs w:val="22"/>
              </w:rPr>
              <w:t>9 137 €</w:t>
            </w:r>
          </w:p>
        </w:tc>
      </w:tr>
    </w:tbl>
    <w:p w14:paraId="10B96A0A" w14:textId="77777777" w:rsidR="006170FE" w:rsidRDefault="006170FE" w:rsidP="006170FE">
      <w:pPr>
        <w:rPr>
          <w:rFonts w:cs="Times New Roman"/>
          <w:b/>
          <w:bCs/>
          <w:sz w:val="22"/>
          <w:szCs w:val="22"/>
        </w:rPr>
      </w:pPr>
    </w:p>
    <w:p w14:paraId="34070152" w14:textId="75F34560" w:rsidR="00EB29B4" w:rsidRPr="006170FE" w:rsidRDefault="00EB29B4" w:rsidP="006170FE">
      <w:pPr>
        <w:rPr>
          <w:rFonts w:cs="Times New Roman"/>
          <w:sz w:val="22"/>
          <w:szCs w:val="22"/>
        </w:rPr>
      </w:pPr>
      <w:r w:rsidRPr="006170FE">
        <w:rPr>
          <w:rFonts w:cs="Times New Roman"/>
          <w:b/>
          <w:bCs/>
          <w:sz w:val="22"/>
          <w:szCs w:val="22"/>
        </w:rPr>
        <w:t>Autres produits attendus</w:t>
      </w:r>
      <w:r w:rsidRPr="006170FE">
        <w:rPr>
          <w:rFonts w:cs="Times New Roman"/>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2"/>
        <w:gridCol w:w="980"/>
      </w:tblGrid>
      <w:tr w:rsidR="00EB29B4" w:rsidRPr="006170FE" w14:paraId="71A4A28D" w14:textId="77777777" w:rsidTr="00D31B2F">
        <w:tc>
          <w:tcPr>
            <w:tcW w:w="8082" w:type="dxa"/>
            <w:shd w:val="clear" w:color="auto" w:fill="auto"/>
          </w:tcPr>
          <w:p w14:paraId="0BCA6668" w14:textId="77777777" w:rsidR="00EB29B4" w:rsidRPr="006170FE" w:rsidRDefault="00EB29B4" w:rsidP="006170FE">
            <w:pPr>
              <w:rPr>
                <w:rFonts w:cs="Times New Roman"/>
                <w:sz w:val="22"/>
                <w:szCs w:val="22"/>
              </w:rPr>
            </w:pPr>
            <w:r w:rsidRPr="006170FE">
              <w:rPr>
                <w:rFonts w:cs="Times New Roman"/>
                <w:sz w:val="22"/>
                <w:szCs w:val="22"/>
              </w:rPr>
              <w:t>Produit des IFER</w:t>
            </w:r>
          </w:p>
        </w:tc>
        <w:tc>
          <w:tcPr>
            <w:tcW w:w="980" w:type="dxa"/>
            <w:shd w:val="clear" w:color="auto" w:fill="auto"/>
          </w:tcPr>
          <w:p w14:paraId="6EC75F6C" w14:textId="77777777" w:rsidR="00EB29B4" w:rsidRPr="006170FE" w:rsidRDefault="00EB29B4" w:rsidP="006170FE">
            <w:pPr>
              <w:jc w:val="right"/>
              <w:rPr>
                <w:rFonts w:cs="Times New Roman"/>
                <w:sz w:val="22"/>
                <w:szCs w:val="22"/>
              </w:rPr>
            </w:pPr>
            <w:r w:rsidRPr="006170FE">
              <w:rPr>
                <w:rFonts w:cs="Times New Roman"/>
                <w:sz w:val="22"/>
                <w:szCs w:val="22"/>
              </w:rPr>
              <w:t xml:space="preserve"> 1 785 €</w:t>
            </w:r>
          </w:p>
        </w:tc>
      </w:tr>
      <w:tr w:rsidR="00EB29B4" w:rsidRPr="006170FE" w14:paraId="3F331690" w14:textId="77777777" w:rsidTr="00D31B2F">
        <w:tc>
          <w:tcPr>
            <w:tcW w:w="8082" w:type="dxa"/>
            <w:shd w:val="clear" w:color="auto" w:fill="auto"/>
          </w:tcPr>
          <w:p w14:paraId="53FCDFDA" w14:textId="77777777" w:rsidR="00EB29B4" w:rsidRPr="006170FE" w:rsidRDefault="00EB29B4" w:rsidP="006170FE">
            <w:pPr>
              <w:rPr>
                <w:rFonts w:cs="Times New Roman"/>
                <w:sz w:val="22"/>
                <w:szCs w:val="22"/>
              </w:rPr>
            </w:pPr>
            <w:r w:rsidRPr="006170FE">
              <w:rPr>
                <w:rFonts w:cs="Times New Roman"/>
                <w:sz w:val="22"/>
                <w:szCs w:val="22"/>
              </w:rPr>
              <w:t>Produit de la CVAE</w:t>
            </w:r>
          </w:p>
        </w:tc>
        <w:tc>
          <w:tcPr>
            <w:tcW w:w="980" w:type="dxa"/>
            <w:shd w:val="clear" w:color="auto" w:fill="auto"/>
          </w:tcPr>
          <w:p w14:paraId="272485F0" w14:textId="77777777" w:rsidR="00EB29B4" w:rsidRPr="006170FE" w:rsidRDefault="00EB29B4" w:rsidP="006170FE">
            <w:pPr>
              <w:jc w:val="right"/>
              <w:rPr>
                <w:rFonts w:cs="Times New Roman"/>
                <w:sz w:val="22"/>
                <w:szCs w:val="22"/>
              </w:rPr>
            </w:pPr>
            <w:r w:rsidRPr="006170FE">
              <w:rPr>
                <w:rFonts w:cs="Times New Roman"/>
                <w:sz w:val="22"/>
                <w:szCs w:val="22"/>
              </w:rPr>
              <w:t xml:space="preserve">  0 €</w:t>
            </w:r>
          </w:p>
        </w:tc>
      </w:tr>
      <w:tr w:rsidR="00EB29B4" w:rsidRPr="006170FE" w14:paraId="6BEB6EB6" w14:textId="77777777" w:rsidTr="00D31B2F">
        <w:tc>
          <w:tcPr>
            <w:tcW w:w="8082" w:type="dxa"/>
            <w:shd w:val="clear" w:color="auto" w:fill="auto"/>
          </w:tcPr>
          <w:p w14:paraId="25F56C01" w14:textId="77777777" w:rsidR="00EB29B4" w:rsidRPr="006170FE" w:rsidRDefault="00EB29B4" w:rsidP="006170FE">
            <w:pPr>
              <w:rPr>
                <w:rFonts w:cs="Times New Roman"/>
                <w:sz w:val="22"/>
                <w:szCs w:val="22"/>
              </w:rPr>
            </w:pPr>
            <w:r w:rsidRPr="006170FE">
              <w:rPr>
                <w:rFonts w:cs="Times New Roman"/>
                <w:sz w:val="22"/>
                <w:szCs w:val="22"/>
              </w:rPr>
              <w:t>Produit taxe additionnelle FNB</w:t>
            </w:r>
          </w:p>
        </w:tc>
        <w:tc>
          <w:tcPr>
            <w:tcW w:w="980" w:type="dxa"/>
            <w:shd w:val="clear" w:color="auto" w:fill="auto"/>
          </w:tcPr>
          <w:p w14:paraId="533D2619" w14:textId="77777777" w:rsidR="00EB29B4" w:rsidRPr="006170FE" w:rsidRDefault="00EB29B4" w:rsidP="006170FE">
            <w:pPr>
              <w:jc w:val="right"/>
              <w:rPr>
                <w:rFonts w:cs="Times New Roman"/>
                <w:sz w:val="22"/>
                <w:szCs w:val="22"/>
              </w:rPr>
            </w:pPr>
            <w:r w:rsidRPr="006170FE">
              <w:rPr>
                <w:rFonts w:cs="Times New Roman"/>
                <w:sz w:val="22"/>
                <w:szCs w:val="22"/>
              </w:rPr>
              <w:t>71 €</w:t>
            </w:r>
          </w:p>
        </w:tc>
      </w:tr>
    </w:tbl>
    <w:p w14:paraId="2836E71A" w14:textId="77777777" w:rsidR="006170FE" w:rsidRDefault="006170FE" w:rsidP="006170FE">
      <w:pPr>
        <w:rPr>
          <w:rFonts w:cs="Times New Roman"/>
          <w:b/>
          <w:bCs/>
          <w:sz w:val="22"/>
          <w:szCs w:val="22"/>
        </w:rPr>
      </w:pPr>
    </w:p>
    <w:p w14:paraId="42032FF5" w14:textId="3425C658" w:rsidR="00EB29B4" w:rsidRPr="006170FE" w:rsidRDefault="00EB29B4" w:rsidP="006170FE">
      <w:pPr>
        <w:rPr>
          <w:rFonts w:cs="Times New Roman"/>
          <w:sz w:val="22"/>
          <w:szCs w:val="22"/>
        </w:rPr>
      </w:pPr>
      <w:r w:rsidRPr="006170FE">
        <w:rPr>
          <w:rFonts w:cs="Times New Roman"/>
          <w:b/>
          <w:bCs/>
          <w:sz w:val="22"/>
          <w:szCs w:val="22"/>
        </w:rPr>
        <w:t>Prélèvement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5173"/>
      </w:tblGrid>
      <w:tr w:rsidR="00EB29B4" w:rsidRPr="006170FE" w14:paraId="73509B86" w14:textId="77777777" w:rsidTr="00D31B2F">
        <w:tc>
          <w:tcPr>
            <w:tcW w:w="5172" w:type="dxa"/>
            <w:shd w:val="clear" w:color="auto" w:fill="auto"/>
          </w:tcPr>
          <w:p w14:paraId="0F539CF4" w14:textId="77777777" w:rsidR="00EB29B4" w:rsidRPr="006170FE" w:rsidRDefault="00EB29B4" w:rsidP="006170FE">
            <w:pPr>
              <w:rPr>
                <w:rFonts w:cs="Times New Roman"/>
                <w:sz w:val="22"/>
                <w:szCs w:val="22"/>
              </w:rPr>
            </w:pPr>
            <w:r w:rsidRPr="006170FE">
              <w:rPr>
                <w:rFonts w:cs="Times New Roman"/>
                <w:sz w:val="22"/>
                <w:szCs w:val="22"/>
              </w:rPr>
              <w:t>Prélèvement GIR</w:t>
            </w:r>
          </w:p>
        </w:tc>
        <w:tc>
          <w:tcPr>
            <w:tcW w:w="5173" w:type="dxa"/>
            <w:shd w:val="clear" w:color="auto" w:fill="auto"/>
          </w:tcPr>
          <w:p w14:paraId="15B8F30B" w14:textId="77777777" w:rsidR="00EB29B4" w:rsidRPr="006170FE" w:rsidRDefault="00EB29B4" w:rsidP="006170FE">
            <w:pPr>
              <w:jc w:val="right"/>
              <w:rPr>
                <w:rFonts w:cs="Times New Roman"/>
                <w:b/>
                <w:bCs/>
                <w:sz w:val="22"/>
                <w:szCs w:val="22"/>
              </w:rPr>
            </w:pPr>
            <w:r w:rsidRPr="006170FE">
              <w:rPr>
                <w:rFonts w:cs="Times New Roman"/>
                <w:b/>
                <w:bCs/>
                <w:sz w:val="22"/>
                <w:szCs w:val="22"/>
              </w:rPr>
              <w:t>13 480 €</w:t>
            </w:r>
          </w:p>
        </w:tc>
      </w:tr>
    </w:tbl>
    <w:p w14:paraId="5D0BB3C8" w14:textId="77777777" w:rsidR="006170FE" w:rsidRDefault="006170FE" w:rsidP="006170FE">
      <w:pPr>
        <w:rPr>
          <w:rFonts w:cs="Times New Roman"/>
          <w:b/>
          <w:bCs/>
          <w:sz w:val="22"/>
          <w:szCs w:val="22"/>
        </w:rPr>
      </w:pPr>
    </w:p>
    <w:p w14:paraId="64008B16" w14:textId="5D4C8EB6" w:rsidR="00EB29B4" w:rsidRPr="006170FE" w:rsidRDefault="00EB29B4" w:rsidP="006170FE">
      <w:pPr>
        <w:rPr>
          <w:rFonts w:cs="Times New Roman"/>
          <w:sz w:val="22"/>
          <w:szCs w:val="22"/>
        </w:rPr>
      </w:pPr>
      <w:r w:rsidRPr="006170FE">
        <w:rPr>
          <w:rFonts w:cs="Times New Roman"/>
          <w:b/>
          <w:bCs/>
          <w:sz w:val="22"/>
          <w:szCs w:val="22"/>
        </w:rPr>
        <w:t>Allocations compensatrices</w:t>
      </w:r>
      <w:r w:rsidRPr="006170FE">
        <w:rPr>
          <w:rFonts w:cs="Times New Roman"/>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5173"/>
      </w:tblGrid>
      <w:tr w:rsidR="00EB29B4" w:rsidRPr="006170FE" w14:paraId="6CA9CCC5" w14:textId="77777777" w:rsidTr="00D31B2F">
        <w:tc>
          <w:tcPr>
            <w:tcW w:w="5172" w:type="dxa"/>
            <w:shd w:val="clear" w:color="auto" w:fill="auto"/>
          </w:tcPr>
          <w:p w14:paraId="03E4CA13" w14:textId="77777777" w:rsidR="00EB29B4" w:rsidRPr="006170FE" w:rsidRDefault="00EB29B4" w:rsidP="006170FE">
            <w:pPr>
              <w:rPr>
                <w:rFonts w:cs="Times New Roman"/>
                <w:sz w:val="22"/>
                <w:szCs w:val="22"/>
              </w:rPr>
            </w:pPr>
            <w:r w:rsidRPr="006170FE">
              <w:rPr>
                <w:rFonts w:cs="Times New Roman"/>
                <w:sz w:val="22"/>
                <w:szCs w:val="22"/>
              </w:rPr>
              <w:t>T.H</w:t>
            </w:r>
          </w:p>
        </w:tc>
        <w:tc>
          <w:tcPr>
            <w:tcW w:w="5173" w:type="dxa"/>
            <w:shd w:val="clear" w:color="auto" w:fill="auto"/>
          </w:tcPr>
          <w:p w14:paraId="7B28F0C6" w14:textId="77777777" w:rsidR="00EB29B4" w:rsidRPr="006170FE" w:rsidRDefault="00EB29B4" w:rsidP="006170FE">
            <w:pPr>
              <w:jc w:val="right"/>
              <w:rPr>
                <w:rFonts w:cs="Times New Roman"/>
                <w:sz w:val="22"/>
                <w:szCs w:val="22"/>
              </w:rPr>
            </w:pPr>
            <w:r w:rsidRPr="006170FE">
              <w:rPr>
                <w:rFonts w:cs="Times New Roman"/>
                <w:sz w:val="22"/>
                <w:szCs w:val="22"/>
              </w:rPr>
              <w:t xml:space="preserve">  5 383 €</w:t>
            </w:r>
          </w:p>
        </w:tc>
      </w:tr>
      <w:tr w:rsidR="00EB29B4" w:rsidRPr="006170FE" w14:paraId="69F29259" w14:textId="77777777" w:rsidTr="00D31B2F">
        <w:tc>
          <w:tcPr>
            <w:tcW w:w="5172" w:type="dxa"/>
            <w:shd w:val="clear" w:color="auto" w:fill="auto"/>
          </w:tcPr>
          <w:p w14:paraId="492190AF" w14:textId="77777777" w:rsidR="00EB29B4" w:rsidRPr="006170FE" w:rsidRDefault="00EB29B4" w:rsidP="006170FE">
            <w:pPr>
              <w:rPr>
                <w:rFonts w:cs="Times New Roman"/>
                <w:sz w:val="22"/>
                <w:szCs w:val="22"/>
              </w:rPr>
            </w:pPr>
            <w:r w:rsidRPr="006170FE">
              <w:rPr>
                <w:rFonts w:cs="Times New Roman"/>
                <w:sz w:val="22"/>
                <w:szCs w:val="22"/>
              </w:rPr>
              <w:t>T.</w:t>
            </w:r>
            <w:proofErr w:type="gramStart"/>
            <w:r w:rsidRPr="006170FE">
              <w:rPr>
                <w:rFonts w:cs="Times New Roman"/>
                <w:sz w:val="22"/>
                <w:szCs w:val="22"/>
              </w:rPr>
              <w:t>F.B</w:t>
            </w:r>
            <w:proofErr w:type="gramEnd"/>
          </w:p>
        </w:tc>
        <w:tc>
          <w:tcPr>
            <w:tcW w:w="5173" w:type="dxa"/>
            <w:shd w:val="clear" w:color="auto" w:fill="auto"/>
          </w:tcPr>
          <w:p w14:paraId="27B871CD" w14:textId="77777777" w:rsidR="00EB29B4" w:rsidRPr="006170FE" w:rsidRDefault="00EB29B4" w:rsidP="006170FE">
            <w:pPr>
              <w:jc w:val="right"/>
              <w:rPr>
                <w:rFonts w:cs="Times New Roman"/>
                <w:sz w:val="22"/>
                <w:szCs w:val="22"/>
              </w:rPr>
            </w:pPr>
            <w:r w:rsidRPr="006170FE">
              <w:rPr>
                <w:rFonts w:cs="Times New Roman"/>
                <w:sz w:val="22"/>
                <w:szCs w:val="22"/>
              </w:rPr>
              <w:t>74 €</w:t>
            </w:r>
          </w:p>
        </w:tc>
      </w:tr>
      <w:tr w:rsidR="00EB29B4" w:rsidRPr="006170FE" w14:paraId="48BEA515" w14:textId="77777777" w:rsidTr="00D31B2F">
        <w:tc>
          <w:tcPr>
            <w:tcW w:w="5172" w:type="dxa"/>
            <w:shd w:val="clear" w:color="auto" w:fill="auto"/>
          </w:tcPr>
          <w:p w14:paraId="19E5481C" w14:textId="77777777" w:rsidR="00EB29B4" w:rsidRPr="006170FE" w:rsidRDefault="00EB29B4" w:rsidP="006170FE">
            <w:pPr>
              <w:rPr>
                <w:rFonts w:cs="Times New Roman"/>
                <w:sz w:val="22"/>
                <w:szCs w:val="22"/>
              </w:rPr>
            </w:pPr>
            <w:r w:rsidRPr="006170FE">
              <w:rPr>
                <w:rFonts w:cs="Times New Roman"/>
                <w:sz w:val="22"/>
                <w:szCs w:val="22"/>
              </w:rPr>
              <w:t>T.F.</w:t>
            </w:r>
            <w:proofErr w:type="gramStart"/>
            <w:r w:rsidRPr="006170FE">
              <w:rPr>
                <w:rFonts w:cs="Times New Roman"/>
                <w:sz w:val="22"/>
                <w:szCs w:val="22"/>
              </w:rPr>
              <w:t>N.B</w:t>
            </w:r>
            <w:proofErr w:type="gramEnd"/>
          </w:p>
        </w:tc>
        <w:tc>
          <w:tcPr>
            <w:tcW w:w="5173" w:type="dxa"/>
            <w:shd w:val="clear" w:color="auto" w:fill="auto"/>
          </w:tcPr>
          <w:p w14:paraId="0C0C239B" w14:textId="77777777" w:rsidR="00EB29B4" w:rsidRPr="006170FE" w:rsidRDefault="00EB29B4" w:rsidP="006170FE">
            <w:pPr>
              <w:jc w:val="right"/>
              <w:rPr>
                <w:rFonts w:cs="Times New Roman"/>
                <w:sz w:val="22"/>
                <w:szCs w:val="22"/>
              </w:rPr>
            </w:pPr>
            <w:r w:rsidRPr="006170FE">
              <w:rPr>
                <w:rFonts w:cs="Times New Roman"/>
                <w:sz w:val="22"/>
                <w:szCs w:val="22"/>
              </w:rPr>
              <w:t xml:space="preserve"> 1 254 €</w:t>
            </w:r>
          </w:p>
        </w:tc>
      </w:tr>
      <w:tr w:rsidR="00EB29B4" w:rsidRPr="006170FE" w14:paraId="7D7FBC55" w14:textId="77777777" w:rsidTr="00D31B2F">
        <w:tc>
          <w:tcPr>
            <w:tcW w:w="5172" w:type="dxa"/>
            <w:shd w:val="clear" w:color="auto" w:fill="auto"/>
          </w:tcPr>
          <w:p w14:paraId="54D0042C" w14:textId="77777777" w:rsidR="00EB29B4" w:rsidRPr="006170FE" w:rsidRDefault="00EB29B4" w:rsidP="006170FE">
            <w:pPr>
              <w:rPr>
                <w:rFonts w:cs="Times New Roman"/>
                <w:sz w:val="22"/>
                <w:szCs w:val="22"/>
              </w:rPr>
            </w:pPr>
            <w:r w:rsidRPr="006170FE">
              <w:rPr>
                <w:rFonts w:cs="Times New Roman"/>
                <w:sz w:val="22"/>
                <w:szCs w:val="22"/>
              </w:rPr>
              <w:t>CFE</w:t>
            </w:r>
          </w:p>
        </w:tc>
        <w:tc>
          <w:tcPr>
            <w:tcW w:w="5173" w:type="dxa"/>
            <w:shd w:val="clear" w:color="auto" w:fill="auto"/>
          </w:tcPr>
          <w:p w14:paraId="4B3CFB41" w14:textId="77777777" w:rsidR="00EB29B4" w:rsidRPr="006170FE" w:rsidRDefault="00EB29B4" w:rsidP="006170FE">
            <w:pPr>
              <w:jc w:val="right"/>
              <w:rPr>
                <w:rFonts w:cs="Times New Roman"/>
                <w:sz w:val="22"/>
                <w:szCs w:val="22"/>
              </w:rPr>
            </w:pPr>
            <w:r w:rsidRPr="006170FE">
              <w:rPr>
                <w:rFonts w:cs="Times New Roman"/>
                <w:sz w:val="22"/>
                <w:szCs w:val="22"/>
              </w:rPr>
              <w:t>0 €</w:t>
            </w:r>
          </w:p>
        </w:tc>
      </w:tr>
      <w:tr w:rsidR="00EB29B4" w:rsidRPr="006170FE" w14:paraId="6117505C" w14:textId="77777777" w:rsidTr="00D31B2F">
        <w:tc>
          <w:tcPr>
            <w:tcW w:w="5172" w:type="dxa"/>
            <w:shd w:val="clear" w:color="auto" w:fill="auto"/>
          </w:tcPr>
          <w:p w14:paraId="28691346" w14:textId="77777777" w:rsidR="00EB29B4" w:rsidRPr="006170FE" w:rsidRDefault="00EB29B4" w:rsidP="006170FE">
            <w:pPr>
              <w:jc w:val="right"/>
              <w:rPr>
                <w:rFonts w:cs="Times New Roman"/>
                <w:b/>
                <w:bCs/>
                <w:sz w:val="22"/>
                <w:szCs w:val="22"/>
              </w:rPr>
            </w:pPr>
            <w:r w:rsidRPr="006170FE">
              <w:rPr>
                <w:rFonts w:cs="Times New Roman"/>
                <w:b/>
                <w:bCs/>
                <w:sz w:val="22"/>
                <w:szCs w:val="22"/>
              </w:rPr>
              <w:t>Total</w:t>
            </w:r>
          </w:p>
        </w:tc>
        <w:tc>
          <w:tcPr>
            <w:tcW w:w="5173" w:type="dxa"/>
            <w:shd w:val="clear" w:color="auto" w:fill="auto"/>
          </w:tcPr>
          <w:p w14:paraId="62152AC9" w14:textId="77777777" w:rsidR="00EB29B4" w:rsidRPr="006170FE" w:rsidRDefault="00EB29B4" w:rsidP="006170FE">
            <w:pPr>
              <w:jc w:val="right"/>
              <w:rPr>
                <w:rFonts w:cs="Times New Roman"/>
                <w:b/>
                <w:bCs/>
                <w:sz w:val="22"/>
                <w:szCs w:val="22"/>
              </w:rPr>
            </w:pPr>
            <w:r w:rsidRPr="006170FE">
              <w:rPr>
                <w:rFonts w:cs="Times New Roman"/>
                <w:b/>
                <w:bCs/>
                <w:sz w:val="22"/>
                <w:szCs w:val="22"/>
              </w:rPr>
              <w:t xml:space="preserve"> 6 711 €</w:t>
            </w:r>
          </w:p>
        </w:tc>
      </w:tr>
    </w:tbl>
    <w:p w14:paraId="17B6B506" w14:textId="14CB5336" w:rsidR="00EB29B4" w:rsidRPr="006170FE" w:rsidRDefault="00EB29B4" w:rsidP="006170FE">
      <w:pPr>
        <w:pStyle w:val="clear"/>
        <w:spacing w:before="0" w:beforeAutospacing="0" w:after="0" w:afterAutospacing="0"/>
        <w:jc w:val="both"/>
        <w:rPr>
          <w:bCs/>
          <w:sz w:val="22"/>
          <w:szCs w:val="22"/>
        </w:rPr>
      </w:pPr>
    </w:p>
    <w:p w14:paraId="1C7BC750" w14:textId="77777777" w:rsidR="00EB29B4" w:rsidRPr="006170FE" w:rsidRDefault="00EB29B4" w:rsidP="006170FE">
      <w:pPr>
        <w:pBdr>
          <w:bottom w:val="single" w:sz="12" w:space="1" w:color="auto"/>
        </w:pBdr>
        <w:rPr>
          <w:rFonts w:cs="Times New Roman"/>
          <w:b/>
          <w:sz w:val="22"/>
          <w:szCs w:val="22"/>
        </w:rPr>
      </w:pPr>
      <w:r w:rsidRPr="006170FE">
        <w:rPr>
          <w:rFonts w:cs="Times New Roman"/>
          <w:b/>
          <w:sz w:val="22"/>
          <w:szCs w:val="22"/>
        </w:rPr>
        <w:t>2020-26 VOTE DU BUDGET PRIMITIF COMMUNAL 2020</w:t>
      </w:r>
    </w:p>
    <w:p w14:paraId="1764D5B2" w14:textId="3925D8E8" w:rsidR="00EB29B4" w:rsidRPr="006170FE" w:rsidRDefault="00EB29B4" w:rsidP="006170FE">
      <w:pPr>
        <w:jc w:val="both"/>
        <w:rPr>
          <w:rFonts w:cs="Times New Roman"/>
          <w:bCs/>
          <w:sz w:val="22"/>
          <w:szCs w:val="22"/>
        </w:rPr>
      </w:pPr>
      <w:r w:rsidRPr="006170FE">
        <w:rPr>
          <w:rFonts w:cs="Times New Roman"/>
          <w:bCs/>
          <w:sz w:val="22"/>
          <w:szCs w:val="22"/>
        </w:rPr>
        <w:t>Le Conseil Municipal examine le budget primitif communal pour l’année 2020 présenté par le Maire.</w:t>
      </w:r>
    </w:p>
    <w:p w14:paraId="0DE672E8" w14:textId="051A3F44" w:rsidR="00EB29B4" w:rsidRPr="006170FE" w:rsidRDefault="00EB29B4" w:rsidP="006170FE">
      <w:pPr>
        <w:jc w:val="both"/>
        <w:rPr>
          <w:rFonts w:cs="Times New Roman"/>
          <w:bCs/>
          <w:sz w:val="22"/>
          <w:szCs w:val="22"/>
        </w:rPr>
      </w:pPr>
      <w:r w:rsidRPr="006170FE">
        <w:rPr>
          <w:rFonts w:cs="Times New Roman"/>
          <w:bCs/>
          <w:sz w:val="22"/>
          <w:szCs w:val="22"/>
        </w:rPr>
        <w:t>Après délibération, le Conseil Municipal, à l’unanimité,</w:t>
      </w:r>
    </w:p>
    <w:p w14:paraId="1F76B4CF" w14:textId="627973BC" w:rsidR="00EB29B4" w:rsidRPr="006170FE" w:rsidRDefault="00EB29B4" w:rsidP="006170FE">
      <w:pPr>
        <w:pStyle w:val="Paragraphedeliste"/>
        <w:numPr>
          <w:ilvl w:val="0"/>
          <w:numId w:val="48"/>
        </w:numPr>
        <w:suppressAutoHyphens w:val="0"/>
        <w:autoSpaceDN/>
        <w:contextualSpacing/>
        <w:jc w:val="both"/>
        <w:textAlignment w:val="auto"/>
        <w:rPr>
          <w:rFonts w:ascii="Times New Roman" w:hAnsi="Times New Roman" w:cs="Times New Roman"/>
          <w:bCs/>
          <w:sz w:val="22"/>
          <w:szCs w:val="22"/>
        </w:rPr>
      </w:pPr>
      <w:r w:rsidRPr="006170FE">
        <w:rPr>
          <w:rFonts w:ascii="Times New Roman" w:hAnsi="Times New Roman" w:cs="Times New Roman"/>
          <w:bCs/>
          <w:sz w:val="22"/>
          <w:szCs w:val="22"/>
        </w:rPr>
        <w:t>Vote le budget primitif, qui s’équilibre en dépenses et en recettes aux sommes suivantes :</w:t>
      </w:r>
    </w:p>
    <w:p w14:paraId="1C419592" w14:textId="6859EDA7" w:rsidR="00EB29B4" w:rsidRPr="006170FE" w:rsidRDefault="00EB29B4" w:rsidP="006170FE">
      <w:pPr>
        <w:jc w:val="both"/>
        <w:rPr>
          <w:rFonts w:cs="Times New Roman"/>
          <w:sz w:val="22"/>
          <w:szCs w:val="22"/>
        </w:rPr>
      </w:pPr>
      <w:r w:rsidRPr="006170FE">
        <w:rPr>
          <w:rFonts w:cs="Times New Roman"/>
          <w:bCs/>
          <w:sz w:val="22"/>
          <w:szCs w:val="22"/>
        </w:rPr>
        <w:tab/>
        <w:t xml:space="preserve">* Section de Fonctionnement : </w:t>
      </w:r>
      <w:r w:rsidRPr="006170FE">
        <w:rPr>
          <w:rFonts w:cs="Times New Roman"/>
          <w:bCs/>
          <w:sz w:val="22"/>
          <w:szCs w:val="22"/>
        </w:rPr>
        <w:tab/>
        <w:t xml:space="preserve"> </w:t>
      </w:r>
      <w:r w:rsidRPr="006170FE">
        <w:rPr>
          <w:rFonts w:cs="Times New Roman"/>
          <w:b/>
          <w:bCs/>
          <w:sz w:val="22"/>
          <w:szCs w:val="22"/>
        </w:rPr>
        <w:t xml:space="preserve">259 930.18 € </w:t>
      </w:r>
      <w:r w:rsidRPr="006170FE">
        <w:rPr>
          <w:rFonts w:cs="Times New Roman"/>
          <w:sz w:val="22"/>
          <w:szCs w:val="22"/>
        </w:rPr>
        <w:t xml:space="preserve">      </w:t>
      </w:r>
    </w:p>
    <w:p w14:paraId="1B13CBFF" w14:textId="77777777" w:rsidR="00EB29B4" w:rsidRPr="006170FE" w:rsidRDefault="00EB29B4" w:rsidP="006170FE">
      <w:pPr>
        <w:jc w:val="both"/>
        <w:rPr>
          <w:rFonts w:cs="Times New Roman"/>
          <w:sz w:val="22"/>
          <w:szCs w:val="22"/>
        </w:rPr>
      </w:pPr>
      <w:r w:rsidRPr="006170FE">
        <w:rPr>
          <w:rFonts w:cs="Times New Roman"/>
          <w:bCs/>
          <w:sz w:val="22"/>
          <w:szCs w:val="22"/>
        </w:rPr>
        <w:tab/>
        <w:t>* Section d’Investissement :</w:t>
      </w:r>
      <w:r w:rsidRPr="006170FE">
        <w:rPr>
          <w:rFonts w:cs="Times New Roman"/>
          <w:bCs/>
          <w:sz w:val="22"/>
          <w:szCs w:val="22"/>
        </w:rPr>
        <w:tab/>
        <w:t xml:space="preserve"> </w:t>
      </w:r>
      <w:r w:rsidRPr="006170FE">
        <w:rPr>
          <w:rFonts w:cs="Times New Roman"/>
          <w:b/>
          <w:bCs/>
          <w:sz w:val="22"/>
          <w:szCs w:val="22"/>
        </w:rPr>
        <w:t xml:space="preserve">374 470.86 € </w:t>
      </w:r>
      <w:r w:rsidRPr="006170FE">
        <w:rPr>
          <w:rFonts w:cs="Times New Roman"/>
          <w:b/>
          <w:bCs/>
          <w:sz w:val="22"/>
          <w:szCs w:val="22"/>
        </w:rPr>
        <w:tab/>
      </w:r>
      <w:r w:rsidRPr="006170FE">
        <w:rPr>
          <w:rFonts w:cs="Times New Roman"/>
          <w:sz w:val="22"/>
          <w:szCs w:val="22"/>
        </w:rPr>
        <w:t xml:space="preserve">     </w:t>
      </w:r>
    </w:p>
    <w:p w14:paraId="574404D3" w14:textId="473F2BE3" w:rsidR="00EB29B4" w:rsidRPr="006170FE" w:rsidRDefault="00EB29B4" w:rsidP="006170FE">
      <w:pPr>
        <w:pStyle w:val="clear"/>
        <w:spacing w:before="0" w:beforeAutospacing="0" w:after="0" w:afterAutospacing="0"/>
        <w:jc w:val="both"/>
        <w:rPr>
          <w:bCs/>
          <w:sz w:val="22"/>
          <w:szCs w:val="22"/>
        </w:rPr>
      </w:pPr>
    </w:p>
    <w:p w14:paraId="6E93F972" w14:textId="6054F8D2" w:rsidR="00EB29B4" w:rsidRPr="006170FE" w:rsidRDefault="00EB29B4" w:rsidP="006170FE">
      <w:pPr>
        <w:pStyle w:val="clear"/>
        <w:spacing w:before="0" w:beforeAutospacing="0" w:after="0" w:afterAutospacing="0"/>
        <w:jc w:val="both"/>
        <w:rPr>
          <w:b/>
          <w:sz w:val="22"/>
          <w:szCs w:val="22"/>
          <w:u w:val="single"/>
        </w:rPr>
      </w:pPr>
      <w:r w:rsidRPr="006170FE">
        <w:rPr>
          <w:b/>
          <w:sz w:val="22"/>
          <w:szCs w:val="22"/>
          <w:u w:val="single"/>
        </w:rPr>
        <w:t>Questions diverses :</w:t>
      </w:r>
    </w:p>
    <w:p w14:paraId="36DA7DC3" w14:textId="6FFE62DB" w:rsidR="00EB29B4" w:rsidRPr="006170FE" w:rsidRDefault="00EB29B4" w:rsidP="006170FE">
      <w:pPr>
        <w:pStyle w:val="clear"/>
        <w:numPr>
          <w:ilvl w:val="0"/>
          <w:numId w:val="49"/>
        </w:numPr>
        <w:spacing w:before="0" w:beforeAutospacing="0" w:after="0" w:afterAutospacing="0"/>
        <w:jc w:val="both"/>
        <w:rPr>
          <w:bCs/>
          <w:sz w:val="22"/>
          <w:szCs w:val="22"/>
        </w:rPr>
      </w:pPr>
      <w:r w:rsidRPr="006170FE">
        <w:rPr>
          <w:bCs/>
          <w:sz w:val="22"/>
          <w:szCs w:val="22"/>
        </w:rPr>
        <w:t>Remplacement de la tondeuse à prévoir</w:t>
      </w:r>
    </w:p>
    <w:p w14:paraId="0D235104" w14:textId="47186642" w:rsidR="00EB29B4" w:rsidRPr="006170FE" w:rsidRDefault="00EB29B4" w:rsidP="006170FE">
      <w:pPr>
        <w:pStyle w:val="clear"/>
        <w:numPr>
          <w:ilvl w:val="0"/>
          <w:numId w:val="49"/>
        </w:numPr>
        <w:spacing w:before="0" w:beforeAutospacing="0" w:after="0" w:afterAutospacing="0"/>
        <w:jc w:val="both"/>
        <w:rPr>
          <w:bCs/>
          <w:sz w:val="22"/>
          <w:szCs w:val="22"/>
        </w:rPr>
      </w:pPr>
      <w:r w:rsidRPr="006170FE">
        <w:rPr>
          <w:bCs/>
          <w:sz w:val="22"/>
          <w:szCs w:val="22"/>
        </w:rPr>
        <w:t xml:space="preserve">Demande de Jean-Michel </w:t>
      </w:r>
      <w:proofErr w:type="spellStart"/>
      <w:r w:rsidRPr="006170FE">
        <w:rPr>
          <w:bCs/>
          <w:sz w:val="22"/>
          <w:szCs w:val="22"/>
        </w:rPr>
        <w:t>Martinotti</w:t>
      </w:r>
      <w:proofErr w:type="spellEnd"/>
      <w:r w:rsidRPr="006170FE">
        <w:rPr>
          <w:bCs/>
          <w:sz w:val="22"/>
          <w:szCs w:val="22"/>
        </w:rPr>
        <w:t xml:space="preserve"> pour effectuer des travaux devant son entrée, route de Bourg</w:t>
      </w:r>
    </w:p>
    <w:p w14:paraId="0E17CB72" w14:textId="7032563C" w:rsidR="00EB29B4" w:rsidRPr="006170FE" w:rsidRDefault="00EB29B4" w:rsidP="006170FE">
      <w:pPr>
        <w:pStyle w:val="clear"/>
        <w:numPr>
          <w:ilvl w:val="0"/>
          <w:numId w:val="49"/>
        </w:numPr>
        <w:spacing w:before="0" w:beforeAutospacing="0" w:after="0" w:afterAutospacing="0"/>
        <w:jc w:val="both"/>
        <w:rPr>
          <w:bCs/>
          <w:sz w:val="22"/>
          <w:szCs w:val="22"/>
        </w:rPr>
      </w:pPr>
      <w:r w:rsidRPr="006170FE">
        <w:rPr>
          <w:bCs/>
          <w:sz w:val="22"/>
          <w:szCs w:val="22"/>
        </w:rPr>
        <w:t xml:space="preserve">Demande de Thierry Girardot, l’achat sur le domaine public, espace autour de l’ancien moulin, intersection rue Froquée et rue des </w:t>
      </w:r>
      <w:proofErr w:type="spellStart"/>
      <w:r w:rsidRPr="006170FE">
        <w:rPr>
          <w:bCs/>
          <w:sz w:val="22"/>
          <w:szCs w:val="22"/>
        </w:rPr>
        <w:t>Maix</w:t>
      </w:r>
      <w:proofErr w:type="spellEnd"/>
      <w:r w:rsidRPr="006170FE">
        <w:rPr>
          <w:bCs/>
          <w:sz w:val="22"/>
          <w:szCs w:val="22"/>
        </w:rPr>
        <w:t>. Prix de vente à fixer</w:t>
      </w:r>
      <w:r w:rsidR="00A93E5B" w:rsidRPr="006170FE">
        <w:rPr>
          <w:bCs/>
          <w:sz w:val="22"/>
          <w:szCs w:val="22"/>
        </w:rPr>
        <w:t xml:space="preserve"> après création de parcelles</w:t>
      </w:r>
    </w:p>
    <w:p w14:paraId="56233122" w14:textId="3FD41CC7" w:rsidR="00A93E5B" w:rsidRPr="006170FE" w:rsidRDefault="00A93E5B" w:rsidP="006170FE">
      <w:pPr>
        <w:pStyle w:val="clear"/>
        <w:numPr>
          <w:ilvl w:val="0"/>
          <w:numId w:val="49"/>
        </w:numPr>
        <w:spacing w:before="0" w:beforeAutospacing="0" w:after="0" w:afterAutospacing="0"/>
        <w:jc w:val="both"/>
        <w:rPr>
          <w:bCs/>
          <w:sz w:val="22"/>
          <w:szCs w:val="22"/>
        </w:rPr>
      </w:pPr>
      <w:r w:rsidRPr="006170FE">
        <w:rPr>
          <w:bCs/>
          <w:sz w:val="22"/>
          <w:szCs w:val="22"/>
        </w:rPr>
        <w:t>Mise aux normes des poteaux d’incendie. Une entreprise a été sollicitée pour la peinture et le numérotage.</w:t>
      </w:r>
    </w:p>
    <w:p w14:paraId="4760C22E" w14:textId="0ED9A9E8" w:rsidR="00A93E5B" w:rsidRPr="006170FE" w:rsidRDefault="00A93E5B" w:rsidP="006170FE">
      <w:pPr>
        <w:pStyle w:val="clear"/>
        <w:numPr>
          <w:ilvl w:val="0"/>
          <w:numId w:val="49"/>
        </w:numPr>
        <w:spacing w:before="0" w:beforeAutospacing="0" w:after="0" w:afterAutospacing="0"/>
        <w:jc w:val="both"/>
        <w:rPr>
          <w:bCs/>
          <w:sz w:val="22"/>
          <w:szCs w:val="22"/>
        </w:rPr>
      </w:pPr>
      <w:r w:rsidRPr="006170FE">
        <w:rPr>
          <w:bCs/>
          <w:sz w:val="22"/>
          <w:szCs w:val="22"/>
        </w:rPr>
        <w:t>Commission animation le 3 juillet à 20h</w:t>
      </w:r>
    </w:p>
    <w:p w14:paraId="4F57D62A" w14:textId="6695950C" w:rsidR="00A93E5B" w:rsidRPr="006170FE" w:rsidRDefault="00A93E5B" w:rsidP="006170FE">
      <w:pPr>
        <w:pStyle w:val="clear"/>
        <w:numPr>
          <w:ilvl w:val="0"/>
          <w:numId w:val="49"/>
        </w:numPr>
        <w:spacing w:before="0" w:beforeAutospacing="0" w:after="0" w:afterAutospacing="0"/>
        <w:jc w:val="both"/>
        <w:rPr>
          <w:bCs/>
          <w:sz w:val="22"/>
          <w:szCs w:val="22"/>
        </w:rPr>
      </w:pPr>
      <w:r w:rsidRPr="006170FE">
        <w:rPr>
          <w:bCs/>
          <w:sz w:val="22"/>
          <w:szCs w:val="22"/>
        </w:rPr>
        <w:t xml:space="preserve">Balade avec René </w:t>
      </w:r>
      <w:proofErr w:type="spellStart"/>
      <w:r w:rsidRPr="006170FE">
        <w:rPr>
          <w:bCs/>
          <w:sz w:val="22"/>
          <w:szCs w:val="22"/>
        </w:rPr>
        <w:t>Voillequin</w:t>
      </w:r>
      <w:proofErr w:type="spellEnd"/>
      <w:r w:rsidRPr="006170FE">
        <w:rPr>
          <w:bCs/>
          <w:sz w:val="22"/>
          <w:szCs w:val="22"/>
        </w:rPr>
        <w:t> : RDV le 19 juillet à 10h aux escargots</w:t>
      </w:r>
    </w:p>
    <w:p w14:paraId="1383E71F" w14:textId="19FA1236" w:rsidR="00A93E5B" w:rsidRPr="006170FE" w:rsidRDefault="00A93E5B" w:rsidP="006170FE">
      <w:pPr>
        <w:pStyle w:val="clear"/>
        <w:numPr>
          <w:ilvl w:val="0"/>
          <w:numId w:val="49"/>
        </w:numPr>
        <w:spacing w:before="0" w:beforeAutospacing="0" w:after="0" w:afterAutospacing="0"/>
        <w:jc w:val="both"/>
        <w:rPr>
          <w:bCs/>
          <w:sz w:val="22"/>
          <w:szCs w:val="22"/>
        </w:rPr>
      </w:pPr>
      <w:r w:rsidRPr="006170FE">
        <w:rPr>
          <w:bCs/>
          <w:sz w:val="22"/>
          <w:szCs w:val="22"/>
        </w:rPr>
        <w:t>Samedi 27 juin 9h30 : embellissement</w:t>
      </w:r>
    </w:p>
    <w:p w14:paraId="7DD25373" w14:textId="08D85918" w:rsidR="00A93E5B" w:rsidRPr="006170FE" w:rsidRDefault="00A93E5B" w:rsidP="00A93E5B">
      <w:pPr>
        <w:pStyle w:val="clear"/>
        <w:spacing w:before="0" w:beforeAutospacing="0" w:after="209" w:afterAutospacing="0"/>
        <w:ind w:left="360"/>
        <w:jc w:val="both"/>
        <w:rPr>
          <w:bCs/>
          <w:sz w:val="22"/>
          <w:szCs w:val="22"/>
        </w:rPr>
      </w:pPr>
    </w:p>
    <w:p w14:paraId="6EDE9A00" w14:textId="3221987D" w:rsidR="00A93E5B" w:rsidRPr="006170FE" w:rsidRDefault="00A93E5B" w:rsidP="00A93E5B">
      <w:pPr>
        <w:pStyle w:val="clear"/>
        <w:spacing w:before="0" w:beforeAutospacing="0" w:after="209" w:afterAutospacing="0"/>
        <w:ind w:left="360"/>
        <w:jc w:val="both"/>
        <w:rPr>
          <w:bCs/>
          <w:i/>
          <w:iCs/>
          <w:sz w:val="22"/>
          <w:szCs w:val="22"/>
        </w:rPr>
      </w:pPr>
      <w:r w:rsidRPr="006170FE">
        <w:rPr>
          <w:bCs/>
          <w:i/>
          <w:iCs/>
          <w:sz w:val="22"/>
          <w:szCs w:val="22"/>
        </w:rPr>
        <w:t>Fin de séance à 00h25</w:t>
      </w:r>
    </w:p>
    <w:sectPr w:rsidR="00A93E5B" w:rsidRPr="006170FE" w:rsidSect="006170FE">
      <w:pgSz w:w="11907"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BC4BA" w14:textId="77777777" w:rsidR="00E074C4" w:rsidRDefault="00E074C4" w:rsidP="006917A6">
      <w:r>
        <w:separator/>
      </w:r>
    </w:p>
  </w:endnote>
  <w:endnote w:type="continuationSeparator" w:id="0">
    <w:p w14:paraId="5DBFF257" w14:textId="77777777" w:rsidR="00E074C4" w:rsidRDefault="00E074C4" w:rsidP="0069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0B891" w14:textId="77777777" w:rsidR="00E074C4" w:rsidRDefault="00E074C4" w:rsidP="006917A6">
      <w:r w:rsidRPr="006917A6">
        <w:rPr>
          <w:color w:val="000000"/>
        </w:rPr>
        <w:separator/>
      </w:r>
    </w:p>
  </w:footnote>
  <w:footnote w:type="continuationSeparator" w:id="0">
    <w:p w14:paraId="19E64EE7" w14:textId="77777777" w:rsidR="00E074C4" w:rsidRDefault="00E074C4" w:rsidP="00691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5F02AE4"/>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abstractNum>
  <w:abstractNum w:abstractNumId="2" w15:restartNumberingAfterBreak="0">
    <w:nsid w:val="05676528"/>
    <w:multiLevelType w:val="hybridMultilevel"/>
    <w:tmpl w:val="FB601BFE"/>
    <w:lvl w:ilvl="0" w:tplc="D92C2AD6">
      <w:numFmt w:val="bullet"/>
      <w:lvlText w:val="-"/>
      <w:lvlJc w:val="left"/>
      <w:pPr>
        <w:ind w:left="862" w:hanging="360"/>
      </w:pPr>
      <w:rPr>
        <w:rFonts w:ascii="Calibri" w:eastAsia="Times New Roman" w:hAnsi="Calibri" w:cs="Calibri" w:hint="default"/>
      </w:rPr>
    </w:lvl>
    <w:lvl w:ilvl="1" w:tplc="040C0003" w:tentative="1">
      <w:start w:val="1"/>
      <w:numFmt w:val="bullet"/>
      <w:lvlText w:val="o"/>
      <w:lvlJc w:val="left"/>
      <w:pPr>
        <w:tabs>
          <w:tab w:val="num" w:pos="1942"/>
        </w:tabs>
        <w:ind w:left="1942" w:hanging="360"/>
      </w:pPr>
      <w:rPr>
        <w:rFonts w:ascii="Courier New" w:hAnsi="Courier New" w:cs="Courier New" w:hint="default"/>
      </w:rPr>
    </w:lvl>
    <w:lvl w:ilvl="2" w:tplc="040C0005" w:tentative="1">
      <w:start w:val="1"/>
      <w:numFmt w:val="bullet"/>
      <w:lvlText w:val=""/>
      <w:lvlJc w:val="left"/>
      <w:pPr>
        <w:tabs>
          <w:tab w:val="num" w:pos="2662"/>
        </w:tabs>
        <w:ind w:left="2662" w:hanging="360"/>
      </w:pPr>
      <w:rPr>
        <w:rFonts w:ascii="Wingdings" w:hAnsi="Wingdings" w:hint="default"/>
      </w:rPr>
    </w:lvl>
    <w:lvl w:ilvl="3" w:tplc="040C0001" w:tentative="1">
      <w:start w:val="1"/>
      <w:numFmt w:val="bullet"/>
      <w:lvlText w:val=""/>
      <w:lvlJc w:val="left"/>
      <w:pPr>
        <w:tabs>
          <w:tab w:val="num" w:pos="3382"/>
        </w:tabs>
        <w:ind w:left="3382" w:hanging="360"/>
      </w:pPr>
      <w:rPr>
        <w:rFonts w:ascii="Symbol" w:hAnsi="Symbol" w:hint="default"/>
      </w:rPr>
    </w:lvl>
    <w:lvl w:ilvl="4" w:tplc="040C0003" w:tentative="1">
      <w:start w:val="1"/>
      <w:numFmt w:val="bullet"/>
      <w:lvlText w:val="o"/>
      <w:lvlJc w:val="left"/>
      <w:pPr>
        <w:tabs>
          <w:tab w:val="num" w:pos="4102"/>
        </w:tabs>
        <w:ind w:left="4102" w:hanging="360"/>
      </w:pPr>
      <w:rPr>
        <w:rFonts w:ascii="Courier New" w:hAnsi="Courier New" w:cs="Courier New" w:hint="default"/>
      </w:rPr>
    </w:lvl>
    <w:lvl w:ilvl="5" w:tplc="040C0005" w:tentative="1">
      <w:start w:val="1"/>
      <w:numFmt w:val="bullet"/>
      <w:lvlText w:val=""/>
      <w:lvlJc w:val="left"/>
      <w:pPr>
        <w:tabs>
          <w:tab w:val="num" w:pos="4822"/>
        </w:tabs>
        <w:ind w:left="4822" w:hanging="360"/>
      </w:pPr>
      <w:rPr>
        <w:rFonts w:ascii="Wingdings" w:hAnsi="Wingdings" w:hint="default"/>
      </w:rPr>
    </w:lvl>
    <w:lvl w:ilvl="6" w:tplc="040C0001" w:tentative="1">
      <w:start w:val="1"/>
      <w:numFmt w:val="bullet"/>
      <w:lvlText w:val=""/>
      <w:lvlJc w:val="left"/>
      <w:pPr>
        <w:tabs>
          <w:tab w:val="num" w:pos="5542"/>
        </w:tabs>
        <w:ind w:left="5542" w:hanging="360"/>
      </w:pPr>
      <w:rPr>
        <w:rFonts w:ascii="Symbol" w:hAnsi="Symbol" w:hint="default"/>
      </w:rPr>
    </w:lvl>
    <w:lvl w:ilvl="7" w:tplc="040C0003" w:tentative="1">
      <w:start w:val="1"/>
      <w:numFmt w:val="bullet"/>
      <w:lvlText w:val="o"/>
      <w:lvlJc w:val="left"/>
      <w:pPr>
        <w:tabs>
          <w:tab w:val="num" w:pos="6262"/>
        </w:tabs>
        <w:ind w:left="6262" w:hanging="360"/>
      </w:pPr>
      <w:rPr>
        <w:rFonts w:ascii="Courier New" w:hAnsi="Courier New" w:cs="Courier New" w:hint="default"/>
      </w:rPr>
    </w:lvl>
    <w:lvl w:ilvl="8" w:tplc="040C0005" w:tentative="1">
      <w:start w:val="1"/>
      <w:numFmt w:val="bullet"/>
      <w:lvlText w:val=""/>
      <w:lvlJc w:val="left"/>
      <w:pPr>
        <w:tabs>
          <w:tab w:val="num" w:pos="6982"/>
        </w:tabs>
        <w:ind w:left="6982" w:hanging="360"/>
      </w:pPr>
      <w:rPr>
        <w:rFonts w:ascii="Wingdings" w:hAnsi="Wingdings" w:hint="default"/>
      </w:rPr>
    </w:lvl>
  </w:abstractNum>
  <w:abstractNum w:abstractNumId="3" w15:restartNumberingAfterBreak="0">
    <w:nsid w:val="0A976533"/>
    <w:multiLevelType w:val="multilevel"/>
    <w:tmpl w:val="49D255EC"/>
    <w:lvl w:ilvl="0">
      <w:numFmt w:val="bullet"/>
      <w:lvlText w:val="-"/>
      <w:lvlJc w:val="left"/>
      <w:pPr>
        <w:ind w:left="720" w:hanging="360"/>
      </w:pPr>
      <w:rPr>
        <w:rFonts w:ascii="Arial" w:hAnsi="Arial" w:cs="Aria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0AC444E6"/>
    <w:multiLevelType w:val="hybridMultilevel"/>
    <w:tmpl w:val="17266D54"/>
    <w:lvl w:ilvl="0" w:tplc="C8C004D8">
      <w:numFmt w:val="bullet"/>
      <w:lvlText w:val="-"/>
      <w:lvlJc w:val="left"/>
      <w:pPr>
        <w:tabs>
          <w:tab w:val="num" w:pos="1065"/>
        </w:tabs>
        <w:ind w:left="1065" w:hanging="360"/>
      </w:pPr>
      <w:rPr>
        <w:rFonts w:ascii="Trebuchet MS" w:eastAsia="Times New Roman" w:hAnsi="Trebuchet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0D7E586D"/>
    <w:multiLevelType w:val="hybridMultilevel"/>
    <w:tmpl w:val="618CD6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A7651B"/>
    <w:multiLevelType w:val="hybridMultilevel"/>
    <w:tmpl w:val="C7768EA4"/>
    <w:lvl w:ilvl="0" w:tplc="71C2787C">
      <w:numFmt w:val="bullet"/>
      <w:lvlText w:val="-"/>
      <w:lvlJc w:val="left"/>
      <w:pPr>
        <w:tabs>
          <w:tab w:val="num" w:pos="1065"/>
        </w:tabs>
        <w:ind w:left="1065" w:hanging="360"/>
      </w:pPr>
      <w:rPr>
        <w:rFonts w:ascii="Trebuchet MS" w:eastAsia="Times New Roman" w:hAnsi="Trebuchet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0EC66662"/>
    <w:multiLevelType w:val="hybridMultilevel"/>
    <w:tmpl w:val="19FE67BA"/>
    <w:lvl w:ilvl="0" w:tplc="59546E26">
      <w:numFmt w:val="bullet"/>
      <w:lvlText w:val="-"/>
      <w:lvlJc w:val="left"/>
      <w:pPr>
        <w:ind w:left="1080" w:hanging="360"/>
      </w:pPr>
      <w:rPr>
        <w:rFonts w:ascii="Calibri" w:eastAsiaTheme="minorHAnsi" w:hAnsi="Calibri" w:cs="Calibr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0181B0F"/>
    <w:multiLevelType w:val="hybridMultilevel"/>
    <w:tmpl w:val="D22A2026"/>
    <w:lvl w:ilvl="0" w:tplc="2BC206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7030E1"/>
    <w:multiLevelType w:val="hybridMultilevel"/>
    <w:tmpl w:val="618CD6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027FC2"/>
    <w:multiLevelType w:val="hybridMultilevel"/>
    <w:tmpl w:val="3AA4EFFA"/>
    <w:lvl w:ilvl="0" w:tplc="044400D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16CD6426"/>
    <w:multiLevelType w:val="hybridMultilevel"/>
    <w:tmpl w:val="618CD6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5F58C1"/>
    <w:multiLevelType w:val="multilevel"/>
    <w:tmpl w:val="438C9CA6"/>
    <w:lvl w:ilvl="0">
      <w:numFmt w:val="bullet"/>
      <w:lvlText w:val="-"/>
      <w:lvlJc w:val="left"/>
      <w:pPr>
        <w:ind w:left="720" w:hanging="360"/>
      </w:pPr>
      <w:rPr>
        <w:rFonts w:ascii="Arial" w:hAnsi="Arial" w:cs="Aria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7871F4B"/>
    <w:multiLevelType w:val="hybridMultilevel"/>
    <w:tmpl w:val="8600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BA15CC"/>
    <w:multiLevelType w:val="multilevel"/>
    <w:tmpl w:val="EB3C09EE"/>
    <w:lvl w:ilvl="0">
      <w:numFmt w:val="bullet"/>
      <w:lvlText w:val="-"/>
      <w:lvlJc w:val="left"/>
      <w:pPr>
        <w:ind w:left="720" w:hanging="360"/>
      </w:pPr>
      <w:rPr>
        <w:rFonts w:ascii="Arial" w:hAnsi="Arial" w:cs="Aria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2F410714"/>
    <w:multiLevelType w:val="hybridMultilevel"/>
    <w:tmpl w:val="C1B4A044"/>
    <w:lvl w:ilvl="0" w:tplc="3CC81504">
      <w:numFmt w:val="bullet"/>
      <w:lvlText w:val="-"/>
      <w:lvlJc w:val="left"/>
      <w:pPr>
        <w:tabs>
          <w:tab w:val="num" w:pos="420"/>
        </w:tabs>
        <w:ind w:left="420" w:hanging="360"/>
      </w:pPr>
      <w:rPr>
        <w:rFonts w:ascii="Trebuchet MS" w:eastAsia="Times New Roman" w:hAnsi="Trebuchet MS"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36674301"/>
    <w:multiLevelType w:val="hybridMultilevel"/>
    <w:tmpl w:val="6038A94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70049FB"/>
    <w:multiLevelType w:val="multilevel"/>
    <w:tmpl w:val="EFAC5D1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90E1E6E"/>
    <w:multiLevelType w:val="multilevel"/>
    <w:tmpl w:val="2946AF38"/>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96A6827"/>
    <w:multiLevelType w:val="hybridMultilevel"/>
    <w:tmpl w:val="1E063096"/>
    <w:lvl w:ilvl="0" w:tplc="040C000D">
      <w:start w:val="1"/>
      <w:numFmt w:val="bullet"/>
      <w:lvlText w:val=""/>
      <w:lvlJc w:val="left"/>
      <w:pPr>
        <w:ind w:left="2892" w:hanging="360"/>
      </w:pPr>
      <w:rPr>
        <w:rFonts w:ascii="Wingdings" w:hAnsi="Wingdings" w:hint="default"/>
      </w:rPr>
    </w:lvl>
    <w:lvl w:ilvl="1" w:tplc="040C0003" w:tentative="1">
      <w:start w:val="1"/>
      <w:numFmt w:val="bullet"/>
      <w:lvlText w:val="o"/>
      <w:lvlJc w:val="left"/>
      <w:pPr>
        <w:ind w:left="3612" w:hanging="360"/>
      </w:pPr>
      <w:rPr>
        <w:rFonts w:ascii="Courier New" w:hAnsi="Courier New" w:cs="Courier New" w:hint="default"/>
      </w:rPr>
    </w:lvl>
    <w:lvl w:ilvl="2" w:tplc="040C0005" w:tentative="1">
      <w:start w:val="1"/>
      <w:numFmt w:val="bullet"/>
      <w:lvlText w:val=""/>
      <w:lvlJc w:val="left"/>
      <w:pPr>
        <w:ind w:left="4332" w:hanging="360"/>
      </w:pPr>
      <w:rPr>
        <w:rFonts w:ascii="Wingdings" w:hAnsi="Wingdings" w:hint="default"/>
      </w:rPr>
    </w:lvl>
    <w:lvl w:ilvl="3" w:tplc="040C0001" w:tentative="1">
      <w:start w:val="1"/>
      <w:numFmt w:val="bullet"/>
      <w:lvlText w:val=""/>
      <w:lvlJc w:val="left"/>
      <w:pPr>
        <w:ind w:left="5052" w:hanging="360"/>
      </w:pPr>
      <w:rPr>
        <w:rFonts w:ascii="Symbol" w:hAnsi="Symbol" w:hint="default"/>
      </w:rPr>
    </w:lvl>
    <w:lvl w:ilvl="4" w:tplc="040C0003" w:tentative="1">
      <w:start w:val="1"/>
      <w:numFmt w:val="bullet"/>
      <w:lvlText w:val="o"/>
      <w:lvlJc w:val="left"/>
      <w:pPr>
        <w:ind w:left="5772" w:hanging="360"/>
      </w:pPr>
      <w:rPr>
        <w:rFonts w:ascii="Courier New" w:hAnsi="Courier New" w:cs="Courier New" w:hint="default"/>
      </w:rPr>
    </w:lvl>
    <w:lvl w:ilvl="5" w:tplc="040C0005" w:tentative="1">
      <w:start w:val="1"/>
      <w:numFmt w:val="bullet"/>
      <w:lvlText w:val=""/>
      <w:lvlJc w:val="left"/>
      <w:pPr>
        <w:ind w:left="6492" w:hanging="360"/>
      </w:pPr>
      <w:rPr>
        <w:rFonts w:ascii="Wingdings" w:hAnsi="Wingdings" w:hint="default"/>
      </w:rPr>
    </w:lvl>
    <w:lvl w:ilvl="6" w:tplc="040C0001" w:tentative="1">
      <w:start w:val="1"/>
      <w:numFmt w:val="bullet"/>
      <w:lvlText w:val=""/>
      <w:lvlJc w:val="left"/>
      <w:pPr>
        <w:ind w:left="7212" w:hanging="360"/>
      </w:pPr>
      <w:rPr>
        <w:rFonts w:ascii="Symbol" w:hAnsi="Symbol" w:hint="default"/>
      </w:rPr>
    </w:lvl>
    <w:lvl w:ilvl="7" w:tplc="040C0003" w:tentative="1">
      <w:start w:val="1"/>
      <w:numFmt w:val="bullet"/>
      <w:lvlText w:val="o"/>
      <w:lvlJc w:val="left"/>
      <w:pPr>
        <w:ind w:left="7932" w:hanging="360"/>
      </w:pPr>
      <w:rPr>
        <w:rFonts w:ascii="Courier New" w:hAnsi="Courier New" w:cs="Courier New" w:hint="default"/>
      </w:rPr>
    </w:lvl>
    <w:lvl w:ilvl="8" w:tplc="040C0005" w:tentative="1">
      <w:start w:val="1"/>
      <w:numFmt w:val="bullet"/>
      <w:lvlText w:val=""/>
      <w:lvlJc w:val="left"/>
      <w:pPr>
        <w:ind w:left="8652" w:hanging="360"/>
      </w:pPr>
      <w:rPr>
        <w:rFonts w:ascii="Wingdings" w:hAnsi="Wingdings" w:hint="default"/>
      </w:rPr>
    </w:lvl>
  </w:abstractNum>
  <w:abstractNum w:abstractNumId="20" w15:restartNumberingAfterBreak="0">
    <w:nsid w:val="39DD1735"/>
    <w:multiLevelType w:val="hybridMultilevel"/>
    <w:tmpl w:val="FA204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8B2FCF"/>
    <w:multiLevelType w:val="hybridMultilevel"/>
    <w:tmpl w:val="9C7EF962"/>
    <w:lvl w:ilvl="0" w:tplc="A984C2F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6062AE"/>
    <w:multiLevelType w:val="hybridMultilevel"/>
    <w:tmpl w:val="D3F02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A12B18"/>
    <w:multiLevelType w:val="hybridMultilevel"/>
    <w:tmpl w:val="280E00A8"/>
    <w:lvl w:ilvl="0" w:tplc="69E04742">
      <w:start w:val="20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B40885"/>
    <w:multiLevelType w:val="hybridMultilevel"/>
    <w:tmpl w:val="618CD6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548262F"/>
    <w:multiLevelType w:val="multilevel"/>
    <w:tmpl w:val="28189084"/>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15:restartNumberingAfterBreak="0">
    <w:nsid w:val="487E414E"/>
    <w:multiLevelType w:val="hybridMultilevel"/>
    <w:tmpl w:val="618CD6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8F34BC0"/>
    <w:multiLevelType w:val="multilevel"/>
    <w:tmpl w:val="900A4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B875BD"/>
    <w:multiLevelType w:val="multilevel"/>
    <w:tmpl w:val="306C2F6C"/>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55A265D5"/>
    <w:multiLevelType w:val="multilevel"/>
    <w:tmpl w:val="BC28CF2C"/>
    <w:styleLink w:val="WWNum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0" w15:restartNumberingAfterBreak="0">
    <w:nsid w:val="57553332"/>
    <w:multiLevelType w:val="hybridMultilevel"/>
    <w:tmpl w:val="B504D546"/>
    <w:lvl w:ilvl="0" w:tplc="FEAEFE58">
      <w:start w:val="201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61DFC"/>
    <w:multiLevelType w:val="hybridMultilevel"/>
    <w:tmpl w:val="1D605B8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B0C14FB"/>
    <w:multiLevelType w:val="multilevel"/>
    <w:tmpl w:val="34864B5C"/>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15:restartNumberingAfterBreak="0">
    <w:nsid w:val="655A6FD0"/>
    <w:multiLevelType w:val="hybridMultilevel"/>
    <w:tmpl w:val="AFB424B0"/>
    <w:lvl w:ilvl="0" w:tplc="2496F19C">
      <w:numFmt w:val="bullet"/>
      <w:lvlText w:val="-"/>
      <w:lvlJc w:val="left"/>
      <w:pPr>
        <w:tabs>
          <w:tab w:val="num" w:pos="1068"/>
        </w:tabs>
        <w:ind w:left="1068" w:hanging="360"/>
      </w:pPr>
      <w:rPr>
        <w:rFonts w:ascii="Palatino Linotype" w:eastAsia="Times New Roman" w:hAnsi="Palatino Linotype"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655C5042"/>
    <w:multiLevelType w:val="hybridMultilevel"/>
    <w:tmpl w:val="14B260A6"/>
    <w:lvl w:ilvl="0" w:tplc="CF9876EE">
      <w:numFmt w:val="bullet"/>
      <w:lvlText w:val=""/>
      <w:lvlJc w:val="left"/>
      <w:pPr>
        <w:tabs>
          <w:tab w:val="num" w:pos="1065"/>
        </w:tabs>
        <w:ind w:left="1065" w:hanging="360"/>
      </w:pPr>
      <w:rPr>
        <w:rFonts w:ascii="Symbol" w:eastAsia="Times New Roman" w:hAnsi="Symbol"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5" w15:restartNumberingAfterBreak="0">
    <w:nsid w:val="65874A97"/>
    <w:multiLevelType w:val="hybridMultilevel"/>
    <w:tmpl w:val="9DD69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596D5F"/>
    <w:multiLevelType w:val="multilevel"/>
    <w:tmpl w:val="3E4AE5CE"/>
    <w:styleLink w:val="WWNum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7" w15:restartNumberingAfterBreak="0">
    <w:nsid w:val="69B05C40"/>
    <w:multiLevelType w:val="hybridMultilevel"/>
    <w:tmpl w:val="618CD6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B44B06"/>
    <w:multiLevelType w:val="hybridMultilevel"/>
    <w:tmpl w:val="469093E8"/>
    <w:lvl w:ilvl="0" w:tplc="81B689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F9223A"/>
    <w:multiLevelType w:val="hybridMultilevel"/>
    <w:tmpl w:val="7706A36E"/>
    <w:lvl w:ilvl="0" w:tplc="621C5CBA">
      <w:start w:val="31"/>
      <w:numFmt w:val="bullet"/>
      <w:lvlText w:val=""/>
      <w:lvlJc w:val="left"/>
      <w:pPr>
        <w:tabs>
          <w:tab w:val="num" w:pos="453"/>
        </w:tabs>
        <w:ind w:left="453" w:hanging="453"/>
      </w:pPr>
      <w:rPr>
        <w:rFonts w:ascii="Wingdings" w:eastAsia="Times New Roman" w:hAnsi="Wingdings" w:cs="Aria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5F5DE5"/>
    <w:multiLevelType w:val="hybridMultilevel"/>
    <w:tmpl w:val="618CD6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C845C5D"/>
    <w:multiLevelType w:val="multilevel"/>
    <w:tmpl w:val="55CE52D4"/>
    <w:lvl w:ilvl="0">
      <w:start w:val="2019"/>
      <w:numFmt w:val="decimal"/>
      <w:lvlText w:val="%1"/>
      <w:lvlJc w:val="left"/>
      <w:pPr>
        <w:ind w:left="690" w:hanging="690"/>
      </w:pPr>
    </w:lvl>
    <w:lvl w:ilvl="1">
      <w:start w:val="16"/>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0136685"/>
    <w:multiLevelType w:val="multilevel"/>
    <w:tmpl w:val="B14642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704A2797"/>
    <w:multiLevelType w:val="hybridMultilevel"/>
    <w:tmpl w:val="618CD6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0CC224A"/>
    <w:multiLevelType w:val="multilevel"/>
    <w:tmpl w:val="400C60CC"/>
    <w:lvl w:ilvl="0">
      <w:numFmt w:val="bullet"/>
      <w:lvlText w:val="-"/>
      <w:lvlJc w:val="left"/>
      <w:pPr>
        <w:ind w:left="720" w:hanging="360"/>
      </w:pPr>
      <w:rPr>
        <w:rFonts w:ascii="Arial" w:eastAsia="Calibri" w:hAnsi="Arial" w:cs="Arial"/>
        <w:sz w:val="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3444228"/>
    <w:multiLevelType w:val="hybridMultilevel"/>
    <w:tmpl w:val="B2829D36"/>
    <w:lvl w:ilvl="0" w:tplc="BC9AF31A">
      <w:numFmt w:val="bullet"/>
      <w:lvlText w:val="-"/>
      <w:lvlJc w:val="left"/>
      <w:pPr>
        <w:tabs>
          <w:tab w:val="num" w:pos="1065"/>
        </w:tabs>
        <w:ind w:left="1065" w:hanging="360"/>
      </w:pPr>
      <w:rPr>
        <w:rFonts w:ascii="Trebuchet MS" w:eastAsia="Times New Roman" w:hAnsi="Trebuchet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6" w15:restartNumberingAfterBreak="0">
    <w:nsid w:val="75157286"/>
    <w:multiLevelType w:val="hybridMultilevel"/>
    <w:tmpl w:val="9EA84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9E56FC"/>
    <w:multiLevelType w:val="multilevel"/>
    <w:tmpl w:val="9B020DB4"/>
    <w:lvl w:ilvl="0">
      <w:numFmt w:val="bullet"/>
      <w:lvlText w:val=""/>
      <w:lvlJc w:val="left"/>
      <w:pPr>
        <w:ind w:left="1065" w:hanging="360"/>
      </w:pPr>
      <w:rPr>
        <w:rFonts w:ascii="Symbol" w:hAnsi="Symbol" w:cs="Symbol"/>
        <w:b w:val="0"/>
        <w:bCs w:val="0"/>
        <w:i w:val="0"/>
        <w:iCs w:val="0"/>
        <w:strike w:val="0"/>
        <w:dstrike w:val="0"/>
        <w:color w:val="auto"/>
        <w:sz w:val="20"/>
        <w:szCs w:val="20"/>
        <w:u w:val="none"/>
      </w:rPr>
    </w:lvl>
    <w:lvl w:ilvl="1">
      <w:numFmt w:val="bullet"/>
      <w:lvlText w:val=""/>
      <w:lvlJc w:val="left"/>
      <w:pPr>
        <w:ind w:left="1425" w:hanging="360"/>
      </w:pPr>
      <w:rPr>
        <w:rFonts w:ascii="Symbol" w:hAnsi="Symbol" w:cs="Symbol"/>
        <w:b w:val="0"/>
        <w:bCs w:val="0"/>
        <w:i w:val="0"/>
        <w:iCs w:val="0"/>
        <w:strike w:val="0"/>
        <w:dstrike w:val="0"/>
        <w:color w:val="auto"/>
        <w:sz w:val="20"/>
        <w:szCs w:val="20"/>
        <w:u w:val="none"/>
      </w:rPr>
    </w:lvl>
    <w:lvl w:ilvl="2">
      <w:numFmt w:val="bullet"/>
      <w:lvlText w:val=""/>
      <w:lvlJc w:val="left"/>
      <w:pPr>
        <w:ind w:left="1785" w:hanging="360"/>
      </w:pPr>
      <w:rPr>
        <w:rFonts w:ascii="Symbol" w:hAnsi="Symbol" w:cs="Symbol"/>
        <w:b w:val="0"/>
        <w:bCs w:val="0"/>
        <w:i w:val="0"/>
        <w:iCs w:val="0"/>
        <w:strike w:val="0"/>
        <w:dstrike w:val="0"/>
        <w:color w:val="auto"/>
        <w:sz w:val="20"/>
        <w:szCs w:val="20"/>
        <w:u w:val="none"/>
      </w:rPr>
    </w:lvl>
    <w:lvl w:ilvl="3">
      <w:numFmt w:val="bullet"/>
      <w:lvlText w:val=""/>
      <w:lvlJc w:val="left"/>
      <w:pPr>
        <w:ind w:left="2145" w:hanging="360"/>
      </w:pPr>
      <w:rPr>
        <w:rFonts w:ascii="Symbol" w:hAnsi="Symbol" w:cs="Symbol"/>
        <w:b w:val="0"/>
        <w:bCs w:val="0"/>
        <w:i w:val="0"/>
        <w:iCs w:val="0"/>
        <w:strike w:val="0"/>
        <w:dstrike w:val="0"/>
        <w:color w:val="auto"/>
        <w:sz w:val="20"/>
        <w:szCs w:val="20"/>
        <w:u w:val="none"/>
      </w:rPr>
    </w:lvl>
    <w:lvl w:ilvl="4">
      <w:numFmt w:val="bullet"/>
      <w:lvlText w:val=""/>
      <w:lvlJc w:val="left"/>
      <w:pPr>
        <w:ind w:left="2505" w:hanging="360"/>
      </w:pPr>
      <w:rPr>
        <w:rFonts w:ascii="Symbol" w:hAnsi="Symbol" w:cs="Symbol"/>
        <w:b w:val="0"/>
        <w:bCs w:val="0"/>
        <w:i w:val="0"/>
        <w:iCs w:val="0"/>
        <w:strike w:val="0"/>
        <w:dstrike w:val="0"/>
        <w:color w:val="auto"/>
        <w:sz w:val="20"/>
        <w:szCs w:val="20"/>
        <w:u w:val="none"/>
      </w:rPr>
    </w:lvl>
    <w:lvl w:ilvl="5">
      <w:numFmt w:val="bullet"/>
      <w:lvlText w:val=""/>
      <w:lvlJc w:val="left"/>
      <w:pPr>
        <w:ind w:left="2865" w:hanging="360"/>
      </w:pPr>
      <w:rPr>
        <w:rFonts w:ascii="Symbol" w:hAnsi="Symbol" w:cs="Symbol"/>
        <w:b w:val="0"/>
        <w:bCs w:val="0"/>
        <w:i w:val="0"/>
        <w:iCs w:val="0"/>
        <w:strike w:val="0"/>
        <w:dstrike w:val="0"/>
        <w:color w:val="auto"/>
        <w:sz w:val="20"/>
        <w:szCs w:val="20"/>
        <w:u w:val="none"/>
      </w:rPr>
    </w:lvl>
    <w:lvl w:ilvl="6">
      <w:numFmt w:val="bullet"/>
      <w:lvlText w:val=""/>
      <w:lvlJc w:val="left"/>
      <w:pPr>
        <w:ind w:left="3225" w:hanging="360"/>
      </w:pPr>
      <w:rPr>
        <w:rFonts w:ascii="Symbol" w:hAnsi="Symbol" w:cs="Symbol"/>
        <w:b w:val="0"/>
        <w:bCs w:val="0"/>
        <w:i w:val="0"/>
        <w:iCs w:val="0"/>
        <w:strike w:val="0"/>
        <w:dstrike w:val="0"/>
        <w:color w:val="auto"/>
        <w:sz w:val="20"/>
        <w:szCs w:val="20"/>
        <w:u w:val="none"/>
      </w:rPr>
    </w:lvl>
    <w:lvl w:ilvl="7">
      <w:numFmt w:val="bullet"/>
      <w:lvlText w:val=""/>
      <w:lvlJc w:val="left"/>
      <w:pPr>
        <w:ind w:left="3585" w:hanging="360"/>
      </w:pPr>
      <w:rPr>
        <w:rFonts w:ascii="Symbol" w:hAnsi="Symbol" w:cs="Symbol"/>
        <w:b w:val="0"/>
        <w:bCs w:val="0"/>
        <w:i w:val="0"/>
        <w:iCs w:val="0"/>
        <w:strike w:val="0"/>
        <w:dstrike w:val="0"/>
        <w:color w:val="auto"/>
        <w:sz w:val="20"/>
        <w:szCs w:val="20"/>
        <w:u w:val="none"/>
      </w:rPr>
    </w:lvl>
    <w:lvl w:ilvl="8">
      <w:numFmt w:val="bullet"/>
      <w:lvlText w:val=""/>
      <w:lvlJc w:val="left"/>
      <w:pPr>
        <w:ind w:left="3945" w:hanging="360"/>
      </w:pPr>
      <w:rPr>
        <w:rFonts w:ascii="Symbol" w:hAnsi="Symbol" w:cs="Symbol"/>
        <w:b w:val="0"/>
        <w:bCs w:val="0"/>
        <w:i w:val="0"/>
        <w:iCs w:val="0"/>
        <w:strike w:val="0"/>
        <w:dstrike w:val="0"/>
        <w:color w:val="auto"/>
        <w:sz w:val="20"/>
        <w:szCs w:val="20"/>
        <w:u w:val="none"/>
      </w:rPr>
    </w:lvl>
  </w:abstractNum>
  <w:abstractNum w:abstractNumId="48" w15:restartNumberingAfterBreak="0">
    <w:nsid w:val="7FED6F92"/>
    <w:multiLevelType w:val="multilevel"/>
    <w:tmpl w:val="F20A2448"/>
    <w:lvl w:ilvl="0">
      <w:numFmt w:val="bullet"/>
      <w:lvlText w:val="-"/>
      <w:lvlJc w:val="left"/>
      <w:pPr>
        <w:ind w:left="720" w:hanging="360"/>
      </w:pPr>
      <w:rPr>
        <w:rFonts w:ascii="Arial" w:hAnsi="Arial" w:cs="Aria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6"/>
  </w:num>
  <w:num w:numId="2">
    <w:abstractNumId w:val="29"/>
  </w:num>
  <w:num w:numId="3">
    <w:abstractNumId w:val="18"/>
  </w:num>
  <w:num w:numId="4">
    <w:abstractNumId w:val="28"/>
  </w:num>
  <w:num w:numId="5">
    <w:abstractNumId w:val="25"/>
  </w:num>
  <w:num w:numId="6">
    <w:abstractNumId w:val="32"/>
  </w:num>
  <w:num w:numId="7">
    <w:abstractNumId w:val="17"/>
  </w:num>
  <w:num w:numId="8">
    <w:abstractNumId w:val="27"/>
  </w:num>
  <w:num w:numId="9">
    <w:abstractNumId w:val="44"/>
  </w:num>
  <w:num w:numId="10">
    <w:abstractNumId w:val="41"/>
  </w:num>
  <w:num w:numId="11">
    <w:abstractNumId w:val="47"/>
  </w:num>
  <w:num w:numId="12">
    <w:abstractNumId w:val="48"/>
  </w:num>
  <w:num w:numId="13">
    <w:abstractNumId w:val="14"/>
  </w:num>
  <w:num w:numId="14">
    <w:abstractNumId w:val="12"/>
  </w:num>
  <w:num w:numId="15">
    <w:abstractNumId w:val="3"/>
  </w:num>
  <w:num w:numId="16">
    <w:abstractNumId w:val="7"/>
  </w:num>
  <w:num w:numId="17">
    <w:abstractNumId w:val="42"/>
  </w:num>
  <w:num w:numId="18">
    <w:abstractNumId w:val="46"/>
  </w:num>
  <w:num w:numId="19">
    <w:abstractNumId w:val="2"/>
  </w:num>
  <w:num w:numId="20">
    <w:abstractNumId w:val="16"/>
  </w:num>
  <w:num w:numId="21">
    <w:abstractNumId w:val="31"/>
  </w:num>
  <w:num w:numId="22">
    <w:abstractNumId w:val="33"/>
  </w:num>
  <w:num w:numId="23">
    <w:abstractNumId w:val="37"/>
  </w:num>
  <w:num w:numId="24">
    <w:abstractNumId w:val="43"/>
  </w:num>
  <w:num w:numId="25">
    <w:abstractNumId w:val="39"/>
  </w:num>
  <w:num w:numId="26">
    <w:abstractNumId w:val="20"/>
  </w:num>
  <w:num w:numId="27">
    <w:abstractNumId w:val="0"/>
    <w:lvlOverride w:ilvl="0">
      <w:lvl w:ilvl="0">
        <w:numFmt w:val="bullet"/>
        <w:lvlText w:val="-"/>
        <w:legacy w:legacy="1" w:legacySpace="120" w:legacyIndent="360"/>
        <w:lvlJc w:val="left"/>
        <w:pPr>
          <w:ind w:left="1065" w:hanging="360"/>
        </w:pPr>
      </w:lvl>
    </w:lvlOverride>
  </w:num>
  <w:num w:numId="28">
    <w:abstractNumId w:val="45"/>
  </w:num>
  <w:num w:numId="29">
    <w:abstractNumId w:val="26"/>
  </w:num>
  <w:num w:numId="30">
    <w:abstractNumId w:val="40"/>
  </w:num>
  <w:num w:numId="31">
    <w:abstractNumId w:val="24"/>
  </w:num>
  <w:num w:numId="32">
    <w:abstractNumId w:val="9"/>
  </w:num>
  <w:num w:numId="33">
    <w:abstractNumId w:val="5"/>
  </w:num>
  <w:num w:numId="34">
    <w:abstractNumId w:val="11"/>
  </w:num>
  <w:num w:numId="35">
    <w:abstractNumId w:val="1"/>
  </w:num>
  <w:num w:numId="36">
    <w:abstractNumId w:val="6"/>
  </w:num>
  <w:num w:numId="37">
    <w:abstractNumId w:val="30"/>
  </w:num>
  <w:num w:numId="38">
    <w:abstractNumId w:val="15"/>
  </w:num>
  <w:num w:numId="39">
    <w:abstractNumId w:val="23"/>
  </w:num>
  <w:num w:numId="40">
    <w:abstractNumId w:val="38"/>
  </w:num>
  <w:num w:numId="41">
    <w:abstractNumId w:val="19"/>
  </w:num>
  <w:num w:numId="42">
    <w:abstractNumId w:val="22"/>
  </w:num>
  <w:num w:numId="43">
    <w:abstractNumId w:val="13"/>
  </w:num>
  <w:num w:numId="44">
    <w:abstractNumId w:val="4"/>
  </w:num>
  <w:num w:numId="45">
    <w:abstractNumId w:val="10"/>
  </w:num>
  <w:num w:numId="46">
    <w:abstractNumId w:val="34"/>
  </w:num>
  <w:num w:numId="47">
    <w:abstractNumId w:val="8"/>
  </w:num>
  <w:num w:numId="48">
    <w:abstractNumId w:val="21"/>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13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A6"/>
    <w:rsid w:val="00012B8F"/>
    <w:rsid w:val="0001494E"/>
    <w:rsid w:val="00024B0A"/>
    <w:rsid w:val="0005230E"/>
    <w:rsid w:val="00077E7A"/>
    <w:rsid w:val="000B61DB"/>
    <w:rsid w:val="00145D85"/>
    <w:rsid w:val="00176250"/>
    <w:rsid w:val="001A25F6"/>
    <w:rsid w:val="001A5277"/>
    <w:rsid w:val="001A6669"/>
    <w:rsid w:val="001B0C9A"/>
    <w:rsid w:val="001B7234"/>
    <w:rsid w:val="001C1FD5"/>
    <w:rsid w:val="001C3EBD"/>
    <w:rsid w:val="001D7AC3"/>
    <w:rsid w:val="001E6043"/>
    <w:rsid w:val="001E7419"/>
    <w:rsid w:val="001F2732"/>
    <w:rsid w:val="0022503F"/>
    <w:rsid w:val="002B2804"/>
    <w:rsid w:val="002C0D80"/>
    <w:rsid w:val="002C5D3C"/>
    <w:rsid w:val="002D5EFD"/>
    <w:rsid w:val="002E6EFE"/>
    <w:rsid w:val="002F2586"/>
    <w:rsid w:val="00344036"/>
    <w:rsid w:val="003457D9"/>
    <w:rsid w:val="0036359C"/>
    <w:rsid w:val="0039239C"/>
    <w:rsid w:val="003B07E7"/>
    <w:rsid w:val="003F303D"/>
    <w:rsid w:val="003F4404"/>
    <w:rsid w:val="004277ED"/>
    <w:rsid w:val="004515E1"/>
    <w:rsid w:val="00475E2C"/>
    <w:rsid w:val="0048767B"/>
    <w:rsid w:val="00487A19"/>
    <w:rsid w:val="004D79B0"/>
    <w:rsid w:val="0050032F"/>
    <w:rsid w:val="005174A6"/>
    <w:rsid w:val="005305F6"/>
    <w:rsid w:val="005666E5"/>
    <w:rsid w:val="0059011C"/>
    <w:rsid w:val="0059099A"/>
    <w:rsid w:val="005A45B8"/>
    <w:rsid w:val="005B6C40"/>
    <w:rsid w:val="005D6CB9"/>
    <w:rsid w:val="006170FE"/>
    <w:rsid w:val="006242AF"/>
    <w:rsid w:val="00657225"/>
    <w:rsid w:val="00674144"/>
    <w:rsid w:val="006917A6"/>
    <w:rsid w:val="00693AA2"/>
    <w:rsid w:val="0069650E"/>
    <w:rsid w:val="006E4EE3"/>
    <w:rsid w:val="00706337"/>
    <w:rsid w:val="00715AA0"/>
    <w:rsid w:val="007173EC"/>
    <w:rsid w:val="007441B3"/>
    <w:rsid w:val="00790568"/>
    <w:rsid w:val="007D792F"/>
    <w:rsid w:val="008135D4"/>
    <w:rsid w:val="00814BD1"/>
    <w:rsid w:val="0083091F"/>
    <w:rsid w:val="00855D64"/>
    <w:rsid w:val="00885133"/>
    <w:rsid w:val="00885A2F"/>
    <w:rsid w:val="008911D5"/>
    <w:rsid w:val="00897C1B"/>
    <w:rsid w:val="008B65BB"/>
    <w:rsid w:val="008C038E"/>
    <w:rsid w:val="008F78FF"/>
    <w:rsid w:val="00962F59"/>
    <w:rsid w:val="00997438"/>
    <w:rsid w:val="009D2098"/>
    <w:rsid w:val="009E488C"/>
    <w:rsid w:val="009E60F1"/>
    <w:rsid w:val="00A00CAE"/>
    <w:rsid w:val="00A40EB4"/>
    <w:rsid w:val="00A93E5B"/>
    <w:rsid w:val="00AC4952"/>
    <w:rsid w:val="00AE54EF"/>
    <w:rsid w:val="00AF58DC"/>
    <w:rsid w:val="00B34941"/>
    <w:rsid w:val="00B56F50"/>
    <w:rsid w:val="00B60DD8"/>
    <w:rsid w:val="00B9517B"/>
    <w:rsid w:val="00BA1819"/>
    <w:rsid w:val="00BC7193"/>
    <w:rsid w:val="00C05CC0"/>
    <w:rsid w:val="00C15CDD"/>
    <w:rsid w:val="00C47CA5"/>
    <w:rsid w:val="00C66DE8"/>
    <w:rsid w:val="00C82425"/>
    <w:rsid w:val="00C839FF"/>
    <w:rsid w:val="00C94FEF"/>
    <w:rsid w:val="00CB58AB"/>
    <w:rsid w:val="00CB7527"/>
    <w:rsid w:val="00CB7A22"/>
    <w:rsid w:val="00CD2BA7"/>
    <w:rsid w:val="00CD7035"/>
    <w:rsid w:val="00D069F6"/>
    <w:rsid w:val="00D15963"/>
    <w:rsid w:val="00DB1A03"/>
    <w:rsid w:val="00E04FC1"/>
    <w:rsid w:val="00E074C4"/>
    <w:rsid w:val="00E276F6"/>
    <w:rsid w:val="00E501D6"/>
    <w:rsid w:val="00E77C59"/>
    <w:rsid w:val="00E95508"/>
    <w:rsid w:val="00EA44FB"/>
    <w:rsid w:val="00EB29B4"/>
    <w:rsid w:val="00F017E0"/>
    <w:rsid w:val="00F070FF"/>
    <w:rsid w:val="00F12839"/>
    <w:rsid w:val="00F278BD"/>
    <w:rsid w:val="00F51F60"/>
    <w:rsid w:val="00F53B7C"/>
    <w:rsid w:val="00FC1B1F"/>
    <w:rsid w:val="00FC2F55"/>
    <w:rsid w:val="00FC478C"/>
    <w:rsid w:val="00FD7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5DC4"/>
  <w15:docId w15:val="{63AC0B9E-13E5-49A5-AAB4-00496056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17A6"/>
    <w:pPr>
      <w:suppressAutoHyphens/>
    </w:pPr>
  </w:style>
  <w:style w:type="paragraph" w:styleId="Titre1">
    <w:name w:val="heading 1"/>
    <w:basedOn w:val="Normal"/>
    <w:next w:val="Normal"/>
    <w:link w:val="Titre1Car"/>
    <w:uiPriority w:val="9"/>
    <w:qFormat/>
    <w:rsid w:val="00AF58D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Titre2">
    <w:name w:val="heading 2"/>
    <w:basedOn w:val="Normal"/>
    <w:next w:val="Normal"/>
    <w:link w:val="Titre2Car"/>
    <w:uiPriority w:val="9"/>
    <w:unhideWhenUsed/>
    <w:qFormat/>
    <w:rsid w:val="00AF58DC"/>
    <w:pPr>
      <w:keepNext/>
      <w:keepLines/>
      <w:spacing w:before="200"/>
      <w:outlineLvl w:val="1"/>
    </w:pPr>
    <w:rPr>
      <w:rFonts w:asciiTheme="majorHAnsi" w:eastAsiaTheme="majorEastAsia" w:hAnsiTheme="majorHAnsi"/>
      <w:b/>
      <w:bCs/>
      <w:color w:val="4F81BD" w:themeColor="accent1"/>
      <w:sz w:val="26"/>
      <w:szCs w:val="23"/>
    </w:rPr>
  </w:style>
  <w:style w:type="paragraph" w:styleId="Titre4">
    <w:name w:val="heading 4"/>
    <w:basedOn w:val="Normal"/>
    <w:next w:val="Normal"/>
    <w:rsid w:val="006917A6"/>
    <w:pPr>
      <w:keepNext/>
      <w:widowControl/>
      <w:suppressAutoHyphens w:val="0"/>
      <w:autoSpaceDE w:val="0"/>
      <w:jc w:val="center"/>
      <w:textAlignment w:val="auto"/>
      <w:outlineLvl w:val="3"/>
    </w:pPr>
    <w:rPr>
      <w:rFonts w:ascii="CG Times" w:hAnsi="CG Times" w:cs="CG Times"/>
      <w:b/>
      <w:bCs/>
      <w:kern w:val="0"/>
      <w:sz w:val="20"/>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917A6"/>
    <w:pPr>
      <w:suppressAutoHyphens/>
    </w:pPr>
  </w:style>
  <w:style w:type="paragraph" w:customStyle="1" w:styleId="Heading">
    <w:name w:val="Heading"/>
    <w:basedOn w:val="Standard"/>
    <w:next w:val="Textbody"/>
    <w:rsid w:val="006917A6"/>
    <w:pPr>
      <w:keepNext/>
      <w:spacing w:before="240" w:after="120"/>
    </w:pPr>
    <w:rPr>
      <w:rFonts w:ascii="Arial" w:eastAsia="Microsoft YaHei" w:hAnsi="Arial"/>
      <w:sz w:val="28"/>
      <w:szCs w:val="28"/>
    </w:rPr>
  </w:style>
  <w:style w:type="paragraph" w:customStyle="1" w:styleId="Textbody">
    <w:name w:val="Text body"/>
    <w:basedOn w:val="Standard"/>
    <w:rsid w:val="006917A6"/>
    <w:pPr>
      <w:spacing w:after="120"/>
    </w:pPr>
  </w:style>
  <w:style w:type="paragraph" w:styleId="Liste">
    <w:name w:val="List"/>
    <w:basedOn w:val="Textbody"/>
    <w:rsid w:val="006917A6"/>
  </w:style>
  <w:style w:type="paragraph" w:styleId="Lgende">
    <w:name w:val="caption"/>
    <w:basedOn w:val="Standard"/>
    <w:rsid w:val="006917A6"/>
    <w:pPr>
      <w:suppressLineNumbers/>
      <w:spacing w:before="120" w:after="120"/>
    </w:pPr>
    <w:rPr>
      <w:i/>
      <w:iCs/>
    </w:rPr>
  </w:style>
  <w:style w:type="paragraph" w:customStyle="1" w:styleId="Index">
    <w:name w:val="Index"/>
    <w:basedOn w:val="Standard"/>
    <w:rsid w:val="006917A6"/>
    <w:pPr>
      <w:suppressLineNumbers/>
    </w:pPr>
  </w:style>
  <w:style w:type="paragraph" w:customStyle="1" w:styleId="TextBody0">
    <w:name w:val="Text Body"/>
    <w:basedOn w:val="Standard"/>
    <w:rsid w:val="006917A6"/>
  </w:style>
  <w:style w:type="paragraph" w:customStyle="1" w:styleId="TableContents">
    <w:name w:val="Table Contents"/>
    <w:basedOn w:val="TextBody0"/>
    <w:rsid w:val="006917A6"/>
  </w:style>
  <w:style w:type="paragraph" w:customStyle="1" w:styleId="TableHeading">
    <w:name w:val="Table Heading"/>
    <w:basedOn w:val="TableContents"/>
    <w:rsid w:val="006917A6"/>
  </w:style>
  <w:style w:type="paragraph" w:styleId="En-tte">
    <w:name w:val="header"/>
    <w:basedOn w:val="Standard"/>
    <w:link w:val="En-tteCar"/>
    <w:rsid w:val="006917A6"/>
    <w:pPr>
      <w:suppressLineNumbers/>
      <w:tabs>
        <w:tab w:val="center" w:pos="4819"/>
        <w:tab w:val="right" w:pos="9638"/>
      </w:tabs>
    </w:pPr>
  </w:style>
  <w:style w:type="paragraph" w:customStyle="1" w:styleId="Normal0">
    <w:name w:val="[Normal]"/>
    <w:uiPriority w:val="99"/>
    <w:rsid w:val="006917A6"/>
    <w:rPr>
      <w:rFonts w:ascii="Arial" w:eastAsia="Cambria" w:hAnsi="Arial" w:cs="Arial"/>
    </w:rPr>
  </w:style>
  <w:style w:type="paragraph" w:styleId="Sansinterligne">
    <w:name w:val="No Spacing"/>
    <w:basedOn w:val="Normal0"/>
    <w:rsid w:val="006917A6"/>
    <w:pPr>
      <w:widowControl/>
    </w:pPr>
    <w:rPr>
      <w:rFonts w:ascii="Calibri" w:hAnsi="Calibri"/>
      <w:sz w:val="22"/>
    </w:rPr>
  </w:style>
  <w:style w:type="paragraph" w:styleId="Paragraphedeliste">
    <w:name w:val="List Paragraph"/>
    <w:basedOn w:val="Standard"/>
    <w:link w:val="ParagraphedelisteCar"/>
    <w:uiPriority w:val="34"/>
    <w:qFormat/>
    <w:rsid w:val="006917A6"/>
    <w:pPr>
      <w:widowControl/>
      <w:ind w:left="720"/>
    </w:pPr>
    <w:rPr>
      <w:rFonts w:ascii="Arial" w:hAnsi="Arial"/>
    </w:rPr>
  </w:style>
  <w:style w:type="paragraph" w:customStyle="1" w:styleId="LO-Normal">
    <w:name w:val="LO-Normal"/>
    <w:basedOn w:val="Normal0"/>
    <w:rsid w:val="006917A6"/>
    <w:rPr>
      <w:rFonts w:ascii="Times New Roman" w:hAnsi="Times New Roman"/>
    </w:rPr>
  </w:style>
  <w:style w:type="paragraph" w:styleId="Pieddepage">
    <w:name w:val="footer"/>
    <w:basedOn w:val="Standard"/>
    <w:rsid w:val="006917A6"/>
    <w:pPr>
      <w:suppressLineNumbers/>
      <w:tabs>
        <w:tab w:val="center" w:pos="4819"/>
        <w:tab w:val="right" w:pos="9638"/>
      </w:tabs>
    </w:pPr>
  </w:style>
  <w:style w:type="character" w:customStyle="1" w:styleId="BulletSymbols">
    <w:name w:val="Bullet Symbols"/>
    <w:rsid w:val="006917A6"/>
    <w:rPr>
      <w:rFonts w:ascii="OpenSymbol" w:eastAsia="OpenSymbol" w:hAnsi="OpenSymbol" w:cs="OpenSymbol"/>
    </w:rPr>
  </w:style>
  <w:style w:type="character" w:customStyle="1" w:styleId="NumberingSymbols">
    <w:name w:val="Numbering Symbols"/>
    <w:rsid w:val="006917A6"/>
  </w:style>
  <w:style w:type="character" w:customStyle="1" w:styleId="apple-converted-space">
    <w:name w:val="apple-converted-space"/>
    <w:basedOn w:val="Policepardfaut"/>
    <w:rsid w:val="006917A6"/>
    <w:rPr>
      <w:rFonts w:ascii="Calibri" w:hAnsi="Calibri"/>
      <w:b w:val="0"/>
      <w:i w:val="0"/>
      <w:strike w:val="0"/>
      <w:dstrike w:val="0"/>
      <w:sz w:val="24"/>
      <w:u w:val="none"/>
    </w:rPr>
  </w:style>
  <w:style w:type="character" w:customStyle="1" w:styleId="ListLabel1">
    <w:name w:val="ListLabel 1"/>
    <w:rsid w:val="006917A6"/>
    <w:rPr>
      <w:rFonts w:ascii="Times New Roman" w:hAnsi="Times New Roman"/>
    </w:rPr>
  </w:style>
  <w:style w:type="paragraph" w:styleId="Textedebulles">
    <w:name w:val="Balloon Text"/>
    <w:basedOn w:val="Normal"/>
    <w:rsid w:val="006917A6"/>
    <w:rPr>
      <w:rFonts w:ascii="Tahoma" w:hAnsi="Tahoma"/>
      <w:sz w:val="16"/>
      <w:szCs w:val="14"/>
    </w:rPr>
  </w:style>
  <w:style w:type="character" w:customStyle="1" w:styleId="TextedebullesCar">
    <w:name w:val="Texte de bulles Car"/>
    <w:basedOn w:val="Policepardfaut"/>
    <w:rsid w:val="006917A6"/>
    <w:rPr>
      <w:rFonts w:ascii="Tahoma" w:hAnsi="Tahoma"/>
      <w:sz w:val="16"/>
      <w:szCs w:val="14"/>
    </w:rPr>
  </w:style>
  <w:style w:type="character" w:styleId="lev">
    <w:name w:val="Strong"/>
    <w:rsid w:val="006917A6"/>
    <w:rPr>
      <w:b/>
      <w:bCs/>
    </w:rPr>
  </w:style>
  <w:style w:type="character" w:customStyle="1" w:styleId="A11">
    <w:name w:val="A11"/>
    <w:rsid w:val="006917A6"/>
    <w:rPr>
      <w:rFonts w:cs="Calibri"/>
      <w:i/>
      <w:iCs/>
      <w:color w:val="000000"/>
      <w:sz w:val="20"/>
      <w:szCs w:val="20"/>
    </w:rPr>
  </w:style>
  <w:style w:type="paragraph" w:styleId="NormalWeb">
    <w:name w:val="Normal (Web)"/>
    <w:basedOn w:val="Normal"/>
    <w:rsid w:val="006917A6"/>
    <w:pPr>
      <w:widowControl/>
      <w:spacing w:before="280" w:after="280"/>
      <w:textAlignment w:val="auto"/>
    </w:pPr>
    <w:rPr>
      <w:rFonts w:eastAsia="Times New Roman" w:cs="Times New Roman"/>
      <w:kern w:val="0"/>
      <w:lang w:bidi="ar-SA"/>
    </w:rPr>
  </w:style>
  <w:style w:type="paragraph" w:customStyle="1" w:styleId="Pa2">
    <w:name w:val="Pa2"/>
    <w:basedOn w:val="Normal"/>
    <w:next w:val="Normal"/>
    <w:rsid w:val="006917A6"/>
    <w:pPr>
      <w:widowControl/>
      <w:autoSpaceDE w:val="0"/>
      <w:spacing w:line="221" w:lineRule="atLeast"/>
      <w:textAlignment w:val="auto"/>
    </w:pPr>
    <w:rPr>
      <w:rFonts w:ascii="Calibri" w:eastAsia="Times New Roman" w:hAnsi="Calibri" w:cs="Calibri"/>
      <w:kern w:val="0"/>
      <w:lang w:bidi="ar-SA"/>
    </w:rPr>
  </w:style>
  <w:style w:type="character" w:styleId="Accentuation">
    <w:name w:val="Emphasis"/>
    <w:rsid w:val="006917A6"/>
    <w:rPr>
      <w:i/>
      <w:iCs/>
    </w:rPr>
  </w:style>
  <w:style w:type="paragraph" w:customStyle="1" w:styleId="Corpsdetexte21">
    <w:name w:val="Corps de texte 21"/>
    <w:basedOn w:val="Normal"/>
    <w:rsid w:val="006917A6"/>
    <w:pPr>
      <w:widowControl/>
      <w:spacing w:after="120" w:line="480" w:lineRule="auto"/>
      <w:textAlignment w:val="auto"/>
    </w:pPr>
    <w:rPr>
      <w:rFonts w:eastAsia="Times New Roman" w:cs="Times New Roman"/>
      <w:kern w:val="0"/>
      <w:lang w:bidi="ar-SA"/>
    </w:rPr>
  </w:style>
  <w:style w:type="character" w:customStyle="1" w:styleId="Titre4Car">
    <w:name w:val="Titre 4 Car"/>
    <w:basedOn w:val="Policepardfaut"/>
    <w:rsid w:val="006917A6"/>
    <w:rPr>
      <w:rFonts w:ascii="CG Times" w:hAnsi="CG Times" w:cs="CG Times"/>
      <w:b/>
      <w:bCs/>
      <w:kern w:val="0"/>
      <w:sz w:val="20"/>
      <w:szCs w:val="20"/>
      <w:lang w:bidi="ar-SA"/>
    </w:rPr>
  </w:style>
  <w:style w:type="numbering" w:customStyle="1" w:styleId="WWNum1">
    <w:name w:val="WWNum1"/>
    <w:basedOn w:val="Aucuneliste"/>
    <w:rsid w:val="006917A6"/>
    <w:pPr>
      <w:numPr>
        <w:numId w:val="1"/>
      </w:numPr>
    </w:pPr>
  </w:style>
  <w:style w:type="numbering" w:customStyle="1" w:styleId="WWNum2">
    <w:name w:val="WWNum2"/>
    <w:basedOn w:val="Aucuneliste"/>
    <w:rsid w:val="006917A6"/>
    <w:pPr>
      <w:numPr>
        <w:numId w:val="2"/>
      </w:numPr>
    </w:pPr>
  </w:style>
  <w:style w:type="character" w:customStyle="1" w:styleId="ParagraphedelisteCar">
    <w:name w:val="Paragraphe de liste Car"/>
    <w:link w:val="Paragraphedeliste"/>
    <w:uiPriority w:val="34"/>
    <w:locked/>
    <w:rsid w:val="002C0D80"/>
    <w:rPr>
      <w:rFonts w:ascii="Arial" w:hAnsi="Arial"/>
    </w:rPr>
  </w:style>
  <w:style w:type="paragraph" w:styleId="Corpsdetexte3">
    <w:name w:val="Body Text 3"/>
    <w:basedOn w:val="Normal"/>
    <w:link w:val="Corpsdetexte3Car"/>
    <w:uiPriority w:val="99"/>
    <w:rsid w:val="002E6EFE"/>
    <w:pPr>
      <w:widowControl/>
      <w:suppressAutoHyphens w:val="0"/>
      <w:autoSpaceDN/>
      <w:spacing w:after="120"/>
      <w:textAlignment w:val="auto"/>
    </w:pPr>
    <w:rPr>
      <w:rFonts w:eastAsia="Times New Roman" w:cs="Times New Roman"/>
      <w:kern w:val="0"/>
      <w:sz w:val="16"/>
      <w:szCs w:val="16"/>
      <w:lang w:eastAsia="fr-FR" w:bidi="ar-SA"/>
    </w:rPr>
  </w:style>
  <w:style w:type="character" w:customStyle="1" w:styleId="Corpsdetexte3Car">
    <w:name w:val="Corps de texte 3 Car"/>
    <w:basedOn w:val="Policepardfaut"/>
    <w:link w:val="Corpsdetexte3"/>
    <w:uiPriority w:val="99"/>
    <w:rsid w:val="002E6EFE"/>
    <w:rPr>
      <w:rFonts w:eastAsia="Times New Roman" w:cs="Times New Roman"/>
      <w:kern w:val="0"/>
      <w:sz w:val="16"/>
      <w:szCs w:val="16"/>
      <w:lang w:eastAsia="fr-FR" w:bidi="ar-SA"/>
    </w:rPr>
  </w:style>
  <w:style w:type="character" w:customStyle="1" w:styleId="Titre1Car">
    <w:name w:val="Titre 1 Car"/>
    <w:basedOn w:val="Policepardfaut"/>
    <w:link w:val="Titre1"/>
    <w:uiPriority w:val="9"/>
    <w:rsid w:val="00AF58DC"/>
    <w:rPr>
      <w:rFonts w:asciiTheme="majorHAnsi" w:eastAsiaTheme="majorEastAsia" w:hAnsiTheme="majorHAnsi"/>
      <w:b/>
      <w:bCs/>
      <w:color w:val="365F91" w:themeColor="accent1" w:themeShade="BF"/>
      <w:sz w:val="28"/>
      <w:szCs w:val="25"/>
    </w:rPr>
  </w:style>
  <w:style w:type="character" w:customStyle="1" w:styleId="Titre2Car">
    <w:name w:val="Titre 2 Car"/>
    <w:basedOn w:val="Policepardfaut"/>
    <w:link w:val="Titre2"/>
    <w:uiPriority w:val="9"/>
    <w:rsid w:val="00AF58DC"/>
    <w:rPr>
      <w:rFonts w:asciiTheme="majorHAnsi" w:eastAsiaTheme="majorEastAsia" w:hAnsiTheme="majorHAnsi"/>
      <w:b/>
      <w:bCs/>
      <w:color w:val="4F81BD" w:themeColor="accent1"/>
      <w:sz w:val="26"/>
      <w:szCs w:val="23"/>
    </w:rPr>
  </w:style>
  <w:style w:type="character" w:customStyle="1" w:styleId="En-tteCar">
    <w:name w:val="En-tête Car"/>
    <w:basedOn w:val="Policepardfaut"/>
    <w:link w:val="En-tte"/>
    <w:rsid w:val="00AF58DC"/>
  </w:style>
  <w:style w:type="table" w:styleId="Grilledutableau">
    <w:name w:val="Table Grid"/>
    <w:basedOn w:val="TableauNormal"/>
    <w:uiPriority w:val="39"/>
    <w:rsid w:val="001A6669"/>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EA44FB"/>
    <w:rPr>
      <w:rFonts w:cs="Times New Roman"/>
      <w:color w:val="0000FF"/>
      <w:u w:val="single"/>
    </w:rPr>
  </w:style>
  <w:style w:type="paragraph" w:customStyle="1" w:styleId="text-build-content">
    <w:name w:val="text-build-content"/>
    <w:basedOn w:val="Normal"/>
    <w:rsid w:val="0059099A"/>
    <w:pPr>
      <w:widowControl/>
      <w:suppressAutoHyphens w:val="0"/>
      <w:autoSpaceDN/>
      <w:spacing w:before="195" w:after="195"/>
      <w:textAlignment w:val="auto"/>
    </w:pPr>
    <w:rPr>
      <w:rFonts w:ascii="Calibri" w:eastAsiaTheme="minorHAnsi" w:hAnsi="Calibri" w:cs="Calibri"/>
      <w:kern w:val="0"/>
      <w:sz w:val="22"/>
      <w:szCs w:val="22"/>
      <w:lang w:eastAsia="fr-FR" w:bidi="ar-SA"/>
    </w:rPr>
  </w:style>
  <w:style w:type="paragraph" w:customStyle="1" w:styleId="font8">
    <w:name w:val="font_8"/>
    <w:basedOn w:val="Normal"/>
    <w:rsid w:val="0059099A"/>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customStyle="1" w:styleId="color11">
    <w:name w:val="color_11"/>
    <w:basedOn w:val="Policepardfaut"/>
    <w:rsid w:val="0059099A"/>
  </w:style>
  <w:style w:type="paragraph" w:customStyle="1" w:styleId="clear">
    <w:name w:val="clear"/>
    <w:basedOn w:val="Normal"/>
    <w:rsid w:val="008C038E"/>
    <w:pPr>
      <w:widowControl/>
      <w:suppressAutoHyphens w:val="0"/>
      <w:autoSpaceDN/>
      <w:spacing w:before="100" w:beforeAutospacing="1" w:after="100" w:afterAutospacing="1"/>
      <w:textAlignment w:val="auto"/>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68153">
      <w:bodyDiv w:val="1"/>
      <w:marLeft w:val="0"/>
      <w:marRight w:val="0"/>
      <w:marTop w:val="0"/>
      <w:marBottom w:val="0"/>
      <w:divBdr>
        <w:top w:val="none" w:sz="0" w:space="0" w:color="auto"/>
        <w:left w:val="none" w:sz="0" w:space="0" w:color="auto"/>
        <w:bottom w:val="none" w:sz="0" w:space="0" w:color="auto"/>
        <w:right w:val="none" w:sz="0" w:space="0" w:color="auto"/>
      </w:divBdr>
    </w:div>
    <w:div w:id="1876233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8268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Kiki</dc:creator>
  <cp:lastModifiedBy>Utilisateur</cp:lastModifiedBy>
  <cp:revision>2</cp:revision>
  <cp:lastPrinted>2020-05-28T12:00:00Z</cp:lastPrinted>
  <dcterms:created xsi:type="dcterms:W3CDTF">2020-08-29T20:10:00Z</dcterms:created>
  <dcterms:modified xsi:type="dcterms:W3CDTF">2020-08-29T20:10:00Z</dcterms:modified>
</cp:coreProperties>
</file>